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86,490,035.00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98,791,947.00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98,791,947.00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CENTER, DETROIT, MICHIGAN, 48265-3000.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98791947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86490035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98791947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General Motors Co. No one person's interest in the common stock of General Motors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Life Limited</w:t>
      </w:r>
    </w:p>
    <w:p>
      <w:pPr>
        <w:ind w:left="120"/>
        <w:spacing w:after="0"/>
        <w:rPr>
          <w:sz w:val="20"/>
          <w:szCs w:val="20"/>
          <w:color w:val="auto"/>
        </w:rPr>
      </w:pPr>
      <w:r>
        <w:rPr>
          <w:rFonts w:ascii="Courier New" w:cs="Courier New" w:eastAsia="Courier New" w:hAnsi="Courier New"/>
          <w:sz w:val="18"/>
          <w:szCs w:val="18"/>
          <w:color w:val="auto"/>
        </w:rPr>
        <w:t>SpiderRock Advisors AUM Portfolio</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2025-01-31T14:41:29Z</dcterms:created>
  <dcterms:modified xsi:type="dcterms:W3CDTF">2025-01-31T14:41:29Z</dcterms:modified>
</cp:coreProperties>
</file>