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52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251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AKERSON DANIEL F</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4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3"/>
        <w:spacing w:after="0"/>
        <w:rPr>
          <w:sz w:val="20"/>
          <w:szCs w:val="20"/>
          <w:color w:val="auto"/>
        </w:rPr>
      </w:pPr>
      <w:r>
        <w:rPr>
          <w:rFonts w:ascii="Arial" w:cs="Arial" w:eastAsia="Arial" w:hAnsi="Arial"/>
          <w:sz w:val="17"/>
          <w:szCs w:val="17"/>
          <w:color w:val="0000FF"/>
        </w:rPr>
        <w:t>Chairman &amp; CEO</w:t>
      </w:r>
    </w:p>
    <w:p>
      <w:pPr>
        <w:spacing w:after="0" w:line="429"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DETROIT</w:t>
            </w:r>
          </w:p>
        </w:tc>
        <w:tc>
          <w:tcPr>
            <w:tcW w:w="108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rPr>
              <w:t>12/31/2011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2"/>
              </w:rPr>
              <w:t>12,012</w:t>
            </w:r>
          </w:p>
        </w:tc>
        <w:tc>
          <w:tcPr>
            <w:tcW w:w="680" w:type="dxa"/>
            <w:vAlign w:val="bottom"/>
            <w:tcBorders>
              <w:bottom w:val="single" w:sz="8" w:color="2C2C2C"/>
            </w:tcBorders>
          </w:tcPr>
          <w:p>
            <w:pPr>
              <w:jc w:val="right"/>
              <w:ind w:right="172"/>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55"/>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186,341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rPr>
              <w:t>12/31/2011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3"/>
              </w:rPr>
              <w:t>4,075</w:t>
            </w:r>
          </w:p>
        </w:tc>
        <w:tc>
          <w:tcPr>
            <w:tcW w:w="680" w:type="dxa"/>
            <w:vAlign w:val="bottom"/>
            <w:tcBorders>
              <w:bottom w:val="single" w:sz="8" w:color="2C2C2C"/>
            </w:tcBorders>
          </w:tcPr>
          <w:p>
            <w:pPr>
              <w:jc w:val="right"/>
              <w:ind w:right="172"/>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182,266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rPr>
              <w:t>12/31/2011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2"/>
              </w:rPr>
              <w:t>65,562</w:t>
            </w:r>
          </w:p>
        </w:tc>
        <w:tc>
          <w:tcPr>
            <w:tcW w:w="680" w:type="dxa"/>
            <w:vAlign w:val="bottom"/>
            <w:tcBorders>
              <w:bottom w:val="single" w:sz="8" w:color="2C2C2C"/>
            </w:tcBorders>
          </w:tcPr>
          <w:p>
            <w:pPr>
              <w:jc w:val="right"/>
              <w:ind w:right="172"/>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55"/>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247,828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1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jc w:val="center"/>
              <w:ind w:left="5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12,012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jc w:val="right"/>
              <w:ind w:right="138"/>
              <w:spacing w:after="0" w:line="145" w:lineRule="exact"/>
              <w:rPr>
                <w:sz w:val="20"/>
                <w:szCs w:val="20"/>
                <w:color w:val="auto"/>
              </w:rPr>
            </w:pPr>
            <w:r>
              <w:rPr>
                <w:rFonts w:ascii="Arial" w:cs="Arial" w:eastAsia="Arial" w:hAnsi="Arial"/>
                <w:sz w:val="13"/>
                <w:szCs w:val="13"/>
                <w:color w:val="0000FF"/>
              </w:rPr>
              <w:t>12/31/2011</w:t>
            </w:r>
          </w:p>
        </w:tc>
        <w:tc>
          <w:tcPr>
            <w:tcW w:w="1180" w:type="dxa"/>
            <w:vAlign w:val="bottom"/>
          </w:tcPr>
          <w:p>
            <w:pPr>
              <w:spacing w:after="0"/>
              <w:rPr>
                <w:sz w:val="12"/>
                <w:szCs w:val="12"/>
                <w:color w:val="auto"/>
              </w:rPr>
            </w:pPr>
          </w:p>
        </w:tc>
        <w:tc>
          <w:tcPr>
            <w:tcW w:w="640" w:type="dxa"/>
            <w:vAlign w:val="bottom"/>
          </w:tcPr>
          <w:p>
            <w:pPr>
              <w:ind w:left="180"/>
              <w:spacing w:after="0" w:line="145" w:lineRule="exact"/>
              <w:rPr>
                <w:sz w:val="20"/>
                <w:szCs w:val="20"/>
                <w:color w:val="auto"/>
              </w:rPr>
            </w:pPr>
            <w:r>
              <w:rPr>
                <w:rFonts w:ascii="Arial" w:cs="Arial" w:eastAsia="Arial" w:hAnsi="Arial"/>
                <w:sz w:val="13"/>
                <w:szCs w:val="13"/>
                <w:color w:val="0000FF"/>
              </w:rPr>
              <w:t>D</w:t>
            </w:r>
          </w:p>
        </w:tc>
        <w:tc>
          <w:tcPr>
            <w:tcW w:w="200" w:type="dxa"/>
            <w:vAlign w:val="bottom"/>
          </w:tcPr>
          <w:p>
            <w:pPr>
              <w:spacing w:after="0"/>
              <w:rPr>
                <w:sz w:val="12"/>
                <w:szCs w:val="12"/>
                <w:color w:val="auto"/>
              </w:rPr>
            </w:pPr>
          </w:p>
        </w:tc>
        <w:tc>
          <w:tcPr>
            <w:tcW w:w="860" w:type="dxa"/>
            <w:vAlign w:val="bottom"/>
          </w:tcPr>
          <w:p>
            <w:pPr>
              <w:ind w:left="400"/>
              <w:spacing w:after="0" w:line="145" w:lineRule="exact"/>
              <w:rPr>
                <w:sz w:val="20"/>
                <w:szCs w:val="20"/>
                <w:color w:val="auto"/>
              </w:rPr>
            </w:pPr>
            <w:r>
              <w:rPr>
                <w:rFonts w:ascii="Arial" w:cs="Arial" w:eastAsia="Arial" w:hAnsi="Arial"/>
                <w:sz w:val="13"/>
                <w:szCs w:val="13"/>
                <w:color w:val="0000FF"/>
              </w:rPr>
              <w:t>12,012</w:t>
            </w: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740" w:type="dxa"/>
            <w:vAlign w:val="bottom"/>
          </w:tcPr>
          <w:p>
            <w:pPr>
              <w:ind w:left="280"/>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24,023</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December 31, 2010 pursuant to the Company's Salary Stock Plan (the "GMSSP") and vested upon grant. The portion of this award currently payable was settled on December 31, 2011 in shares of the Company's Common Stock, less a portion withheld for taxes.</w:t>
      </w:r>
    </w:p>
    <w:p>
      <w:pPr>
        <w:ind w:left="40" w:right="2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$20.21.</w:t>
      </w:r>
    </w:p>
    <w:p>
      <w:pPr>
        <w:spacing w:after="0" w:line="22" w:lineRule="exact"/>
        <w:rPr>
          <w:rFonts w:ascii="Arial" w:cs="Arial" w:eastAsia="Arial" w:hAnsi="Arial"/>
          <w:sz w:val="13"/>
          <w:szCs w:val="13"/>
          <w:color w:val="008000"/>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01/04/2012</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Akerson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2019-12-17T01:28:14Z</dcterms:created>
  <dcterms:modified xsi:type="dcterms:W3CDTF">2019-12-17T01:28:14Z</dcterms:modified>
</cp:coreProperties>
</file>