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DeLuca James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172</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9"/>
              <w:spacing w:after="0"/>
              <w:rPr>
                <w:sz w:val="20"/>
                <w:szCs w:val="20"/>
                <w:color w:val="auto"/>
              </w:rPr>
            </w:pPr>
            <w:r>
              <w:rPr>
                <w:rFonts w:ascii="Arial" w:cs="Arial" w:eastAsia="Arial" w:hAnsi="Arial"/>
                <w:sz w:val="18"/>
                <w:szCs w:val="18"/>
                <w:color w:val="0000FF"/>
                <w:w w:val="86"/>
              </w:rPr>
              <w:t>172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106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9"/>
              <w:spacing w:after="0"/>
              <w:rPr>
                <w:sz w:val="20"/>
                <w:szCs w:val="20"/>
                <w:color w:val="auto"/>
              </w:rPr>
            </w:pPr>
            <w:r>
              <w:rPr>
                <w:rFonts w:ascii="Arial" w:cs="Arial" w:eastAsia="Arial" w:hAnsi="Arial"/>
                <w:sz w:val="18"/>
                <w:szCs w:val="18"/>
                <w:color w:val="0000FF"/>
                <w:w w:val="89"/>
              </w:rPr>
              <w:t>66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66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9"/>
              <w:spacing w:after="0"/>
              <w:rPr>
                <w:sz w:val="20"/>
                <w:szCs w:val="20"/>
                <w:color w:val="auto"/>
              </w:rPr>
            </w:pPr>
            <w:r>
              <w:rPr>
                <w:rFonts w:ascii="Arial" w:cs="Arial" w:eastAsia="Arial" w:hAnsi="Arial"/>
                <w:sz w:val="18"/>
                <w:szCs w:val="18"/>
                <w:color w:val="0000FF"/>
                <w:w w:val="79"/>
              </w:rPr>
              <w:t>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248</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9"/>
              <w:spacing w:after="0"/>
              <w:rPr>
                <w:sz w:val="20"/>
                <w:szCs w:val="20"/>
                <w:color w:val="auto"/>
              </w:rPr>
            </w:pPr>
            <w:r>
              <w:rPr>
                <w:rFonts w:ascii="Arial" w:cs="Arial" w:eastAsia="Arial" w:hAnsi="Arial"/>
                <w:sz w:val="18"/>
                <w:szCs w:val="18"/>
                <w:color w:val="0000FF"/>
                <w:w w:val="86"/>
              </w:rPr>
              <w:t>248</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153</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69"/>
              <w:spacing w:after="0"/>
              <w:rPr>
                <w:sz w:val="20"/>
                <w:szCs w:val="20"/>
                <w:color w:val="auto"/>
              </w:rPr>
            </w:pPr>
            <w:r>
              <w:rPr>
                <w:rFonts w:ascii="Arial" w:cs="Arial" w:eastAsia="Arial" w:hAnsi="Arial"/>
                <w:sz w:val="18"/>
                <w:szCs w:val="18"/>
                <w:color w:val="0000FF"/>
                <w:w w:val="89"/>
              </w:rPr>
              <w:t>95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95</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449"/>
              <w:spacing w:after="0"/>
              <w:rPr>
                <w:sz w:val="20"/>
                <w:szCs w:val="20"/>
                <w:color w:val="auto"/>
              </w:rPr>
            </w:pPr>
            <w:r>
              <w:rPr>
                <w:rFonts w:ascii="Arial" w:cs="Arial" w:eastAsia="Arial" w:hAnsi="Arial"/>
                <w:sz w:val="18"/>
                <w:szCs w:val="18"/>
                <w:color w:val="0000FF"/>
                <w:w w:val="79"/>
              </w:rPr>
              <w:t>0</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8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172</w:t>
            </w:r>
          </w:p>
        </w:tc>
        <w:tc>
          <w:tcPr>
            <w:tcW w:w="220" w:type="dxa"/>
            <w:vAlign w:val="bottom"/>
          </w:tcPr>
          <w:p>
            <w:pPr>
              <w:spacing w:after="0"/>
              <w:rPr>
                <w:sz w:val="16"/>
                <w:szCs w:val="16"/>
                <w:color w:val="auto"/>
              </w:rPr>
            </w:pPr>
          </w:p>
        </w:tc>
        <w:tc>
          <w:tcPr>
            <w:tcW w:w="46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172</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vMerge w:val="restart"/>
          </w:tcPr>
          <w:p>
            <w:pPr>
              <w:jc w:val="right"/>
              <w:ind w:right="109"/>
              <w:spacing w:after="0" w:line="146" w:lineRule="exact"/>
              <w:rPr>
                <w:sz w:val="20"/>
                <w:szCs w:val="20"/>
                <w:color w:val="auto"/>
              </w:rPr>
            </w:pPr>
            <w:r>
              <w:rPr>
                <w:rFonts w:ascii="Arial" w:cs="Arial" w:eastAsia="Arial" w:hAnsi="Arial"/>
                <w:sz w:val="14"/>
                <w:szCs w:val="14"/>
                <w:color w:val="0000FF"/>
              </w:rPr>
              <w:t>171</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248</w:t>
            </w:r>
          </w:p>
        </w:tc>
        <w:tc>
          <w:tcPr>
            <w:tcW w:w="220" w:type="dxa"/>
            <w:vAlign w:val="bottom"/>
          </w:tcPr>
          <w:p>
            <w:pPr>
              <w:spacing w:after="0"/>
              <w:rPr>
                <w:sz w:val="16"/>
                <w:szCs w:val="16"/>
                <w:color w:val="auto"/>
              </w:rPr>
            </w:pPr>
          </w:p>
        </w:tc>
        <w:tc>
          <w:tcPr>
            <w:tcW w:w="46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248</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vMerge w:val="restart"/>
          </w:tcPr>
          <w:p>
            <w:pPr>
              <w:jc w:val="right"/>
              <w:ind w:right="169"/>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2015 in cash, less a portion withheld for taxes.</w:t>
      </w:r>
    </w:p>
    <w:p>
      <w:pPr>
        <w:ind w:left="40" w:right="1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 pursuant to the GMSSP. The portion of this award currently payable was settled on December 31,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8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8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01/05/2016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DeLuca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524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242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8560"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2019-12-08T19:14:30Z</dcterms:created>
  <dcterms:modified xsi:type="dcterms:W3CDTF">2019-12-08T19:14:30Z</dcterms:modified>
</cp:coreProperties>
</file>