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 RANDALL 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3"/>
        <w:spacing w:after="0"/>
        <w:rPr>
          <w:sz w:val="20"/>
          <w:szCs w:val="20"/>
          <w:color w:val="auto"/>
        </w:rPr>
      </w:pPr>
      <w:r>
        <w:rPr>
          <w:rFonts w:ascii="Arial" w:cs="Arial" w:eastAsia="Arial" w:hAnsi="Arial"/>
          <w:sz w:val="17"/>
          <w:szCs w:val="17"/>
          <w:color w:val="0000FF"/>
        </w:rPr>
        <w:t>Vice President &amp; CIO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36,698</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06/30/2012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36,698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36,698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granted on June 30, 2012 pursuant to the Company's Salary Stock Plan (the "GMSSP").</w:t>
      </w:r>
    </w:p>
    <w:p>
      <w:pPr>
        <w:spacing w:after="0" w:line="51" w:lineRule="exact"/>
        <w:rPr>
          <w:rFonts w:ascii="Arial" w:cs="Arial" w:eastAsia="Arial" w:hAnsi="Arial"/>
          <w:sz w:val="13"/>
          <w:szCs w:val="13"/>
          <w:color w:val="008000"/>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92"/>
        </w:trPr>
        <w:tc>
          <w:tcPr>
            <w:tcW w:w="12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fact for Mr. Mott</w:t>
            </w:r>
          </w:p>
        </w:tc>
        <w:tc>
          <w:tcPr>
            <w:tcW w:w="9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auto"/>
            </w:tcBorders>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2019-12-17T01:40:04Z</dcterms:created>
  <dcterms:modified xsi:type="dcterms:W3CDTF">2019-12-17T01:40:04Z</dcterms:modified>
</cp:coreProperties>
</file>