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4, 2016</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On January 4, 2016 General Motors Company (“GM”) and Lyft Inc. (“Lyft”) announced that they had entered into a long-term strategic alliance. Under the terms of the alliance, GM will invest $500 million in Lyft and hold a seat on Lyft’s board of directors. In addition GM and Lyft plan to jointly develop an integrated network of on-demand autonomous vehicles in the U.S. and GM will become a preferred provider of short-term use vehicles to Lyft drivers through rental hubs in various cities in the U.S. A copy of the related press release is attached hereto as Exhibit 99.1.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In this Form 8-K and the attached press release, our use of the words “plans,” “goals,” “expect,” “anticipate,” “possible,” “target,” “believe,” “commit,” “intend,” “continue,” “may,” “would,” “could,” “should,” “project,” “appears,” “potential,” “projected,” “on track,”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accurately assess estimates related to the above referenced contingencies;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 and stability of our markets, particularly outside of North America and China; our ability to comply with the terms of the Deferred Prosecution Agreement, which we entered into with the United States Attorney's Office for the Southern District of New York; costs and risks associated with litigation and government investigations including those related to our various recalls; our ability to remain competitive and our ability to continue to attract new customers, particularly for our new products. GM’s most recent reports on Form 10-K and Form 10-Q provide information about these and other factors, which we may revise or supplement in future reports to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19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960" w:type="dxa"/>
            <w:vAlign w:val="bottom"/>
            <w:gridSpan w:val="5"/>
          </w:tcPr>
          <w:p>
            <w:pPr>
              <w:ind w:left="1040"/>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15"/>
        </w:trPr>
        <w:tc>
          <w:tcPr>
            <w:tcW w:w="192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5960" w:type="dxa"/>
            <w:vAlign w:val="bottom"/>
            <w:gridSpan w:val="5"/>
          </w:tcPr>
          <w:p>
            <w:pPr>
              <w:ind w:left="1040"/>
              <w:spacing w:after="0"/>
              <w:rPr>
                <w:sz w:val="20"/>
                <w:szCs w:val="20"/>
                <w:color w:val="auto"/>
              </w:rPr>
            </w:pPr>
            <w:r>
              <w:rPr>
                <w:rFonts w:ascii="Arial" w:cs="Arial" w:eastAsia="Arial" w:hAnsi="Arial"/>
                <w:sz w:val="18"/>
                <w:szCs w:val="18"/>
                <w:color w:val="auto"/>
              </w:rPr>
              <w:t>Press Release Dated January 4, 2016</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JILL E. SUTTON</w:t>
            </w:r>
          </w:p>
        </w:tc>
        <w:tc>
          <w:tcPr>
            <w:tcW w:w="0" w:type="dxa"/>
            <w:vAlign w:val="bottom"/>
          </w:tcPr>
          <w:p>
            <w:pPr>
              <w:spacing w:after="0"/>
              <w:rPr>
                <w:sz w:val="1"/>
                <w:szCs w:val="1"/>
                <w:color w:val="auto"/>
              </w:rPr>
            </w:pPr>
          </w:p>
        </w:tc>
      </w:tr>
      <w:tr>
        <w:trPr>
          <w:trHeight w:val="27"/>
        </w:trPr>
        <w:tc>
          <w:tcPr>
            <w:tcW w:w="3520" w:type="dxa"/>
            <w:vAlign w:val="bottom"/>
            <w:vMerge w:val="restart"/>
          </w:tcPr>
          <w:p>
            <w:pPr>
              <w:spacing w:after="0"/>
              <w:rPr>
                <w:sz w:val="20"/>
                <w:szCs w:val="20"/>
                <w:color w:val="auto"/>
              </w:rPr>
            </w:pPr>
            <w:r>
              <w:rPr>
                <w:rFonts w:ascii="Arial" w:cs="Arial" w:eastAsia="Arial" w:hAnsi="Arial"/>
                <w:sz w:val="18"/>
                <w:szCs w:val="18"/>
                <w:color w:val="auto"/>
              </w:rPr>
              <w:t>Date: January 4, 2016</w:t>
            </w:r>
          </w:p>
        </w:tc>
        <w:tc>
          <w:tcPr>
            <w:tcW w:w="2620" w:type="dxa"/>
            <w:vAlign w:val="bottom"/>
            <w:vMerge w:val="restart"/>
          </w:tcPr>
          <w:p>
            <w:pPr>
              <w:ind w:left="19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Jill E. Sutton</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Deputy General Counsel &amp; Corporate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For Release: Monday, Jan. 4, 2016, 5:30 a.m. PST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and Lyft to Shape the Future of Mobility</w:t>
      </w:r>
    </w:p>
    <w:p>
      <w:pPr>
        <w:spacing w:after="0" w:line="226" w:lineRule="exact"/>
        <w:rPr>
          <w:sz w:val="20"/>
          <w:szCs w:val="20"/>
          <w:color w:val="auto"/>
        </w:rPr>
      </w:pPr>
    </w:p>
    <w:p>
      <w:pPr>
        <w:ind w:right="260"/>
        <w:spacing w:after="0" w:line="267" w:lineRule="auto"/>
        <w:rPr>
          <w:sz w:val="20"/>
          <w:szCs w:val="20"/>
          <w:color w:val="auto"/>
        </w:rPr>
      </w:pPr>
      <w:r>
        <w:rPr>
          <w:rFonts w:ascii="Arial" w:cs="Arial" w:eastAsia="Arial" w:hAnsi="Arial"/>
          <w:sz w:val="20"/>
          <w:szCs w:val="20"/>
          <w:b w:val="1"/>
          <w:bCs w:val="1"/>
          <w:color w:val="auto"/>
        </w:rPr>
        <w:t xml:space="preserve">SAN FRANCISCO - </w:t>
      </w:r>
      <w:r>
        <w:rPr>
          <w:rFonts w:ascii="Arial" w:cs="Arial" w:eastAsia="Arial" w:hAnsi="Arial"/>
          <w:sz w:val="20"/>
          <w:szCs w:val="20"/>
          <w:color w:val="auto"/>
        </w:rPr>
        <w:t>General Motors and Lyft today announced a long-term strategic alliance to create an integrated network of on-demand</w:t>
      </w:r>
      <w:r>
        <w:rPr>
          <w:rFonts w:ascii="Arial" w:cs="Arial" w:eastAsia="Arial" w:hAnsi="Arial"/>
          <w:sz w:val="20"/>
          <w:szCs w:val="20"/>
          <w:b w:val="1"/>
          <w:bCs w:val="1"/>
          <w:color w:val="auto"/>
        </w:rPr>
        <w:t xml:space="preserve"> </w:t>
      </w:r>
      <w:r>
        <w:rPr>
          <w:rFonts w:ascii="Arial" w:cs="Arial" w:eastAsia="Arial" w:hAnsi="Arial"/>
          <w:sz w:val="20"/>
          <w:szCs w:val="20"/>
          <w:color w:val="auto"/>
        </w:rPr>
        <w:t>autonomous vehicles in the U.S.</w:t>
      </w:r>
    </w:p>
    <w:p>
      <w:pPr>
        <w:spacing w:after="0" w:line="170"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GM will invest $500 million in Lyft to help the company continue the rapid growth of its successful ridesharing service. In addition, GM will hold a seat on the company’s board of directors.</w:t>
      </w:r>
    </w:p>
    <w:p>
      <w:pPr>
        <w:spacing w:after="0" w:line="177"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“We see the future of personal mobility as connected, seamless and autonomous,” said GM President Dan Ammann. “With GM and Lyft working together, we believe we can successfully implement this vision more rapidly.”</w:t>
      </w:r>
    </w:p>
    <w:p>
      <w:pPr>
        <w:spacing w:after="0" w:line="177" w:lineRule="exact"/>
        <w:rPr>
          <w:sz w:val="20"/>
          <w:szCs w:val="20"/>
          <w:color w:val="auto"/>
        </w:rPr>
      </w:pPr>
    </w:p>
    <w:p>
      <w:pPr>
        <w:ind w:right="460"/>
        <w:spacing w:after="0" w:line="316" w:lineRule="auto"/>
        <w:rPr>
          <w:sz w:val="20"/>
          <w:szCs w:val="20"/>
          <w:color w:val="auto"/>
        </w:rPr>
      </w:pPr>
      <w:r>
        <w:rPr>
          <w:rFonts w:ascii="Arial" w:cs="Arial" w:eastAsia="Arial" w:hAnsi="Arial"/>
          <w:sz w:val="18"/>
          <w:szCs w:val="18"/>
          <w:color w:val="auto"/>
        </w:rPr>
        <w:t>John Zimmer, president and co-founder of Lyft, said: “Working with GM, Lyft will continue to unlock new transportation experiences that bring positive change to our daily lives. Together we will build a better future by redefining traditional car ownership.”</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Key elements of the GM and Lyft alliance include:</w:t>
      </w:r>
    </w:p>
    <w:p>
      <w:pPr>
        <w:spacing w:after="0" w:line="223" w:lineRule="exact"/>
        <w:rPr>
          <w:sz w:val="20"/>
          <w:szCs w:val="20"/>
          <w:color w:val="auto"/>
        </w:rPr>
      </w:pPr>
    </w:p>
    <w:p>
      <w:pPr>
        <w:ind w:left="980" w:right="80" w:hanging="324"/>
        <w:spacing w:after="0" w:line="323"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 xml:space="preserve">Autonomous On-Demand Network: </w:t>
      </w:r>
      <w:r>
        <w:rPr>
          <w:rFonts w:ascii="Arial" w:cs="Arial" w:eastAsia="Arial" w:hAnsi="Arial"/>
          <w:sz w:val="18"/>
          <w:szCs w:val="18"/>
          <w:color w:val="auto"/>
        </w:rPr>
        <w:t>The joint development of a network of on-demand autonomous vehicles will leverage GM’s</w:t>
      </w:r>
      <w:r>
        <w:rPr>
          <w:rFonts w:ascii="Arial" w:cs="Arial" w:eastAsia="Arial" w:hAnsi="Arial"/>
          <w:sz w:val="18"/>
          <w:szCs w:val="18"/>
          <w:b w:val="1"/>
          <w:bCs w:val="1"/>
          <w:color w:val="auto"/>
        </w:rPr>
        <w:t xml:space="preserve"> </w:t>
      </w:r>
      <w:r>
        <w:rPr>
          <w:rFonts w:ascii="Arial" w:cs="Arial" w:eastAsia="Arial" w:hAnsi="Arial"/>
          <w:sz w:val="18"/>
          <w:szCs w:val="18"/>
          <w:color w:val="auto"/>
        </w:rPr>
        <w:t>deep knowledge of autonomous technology and Lyft’s capabilities in providing a broad choice of ride-sharing services.</w:t>
      </w:r>
    </w:p>
    <w:p>
      <w:pPr>
        <w:spacing w:after="0" w:line="131" w:lineRule="exact"/>
        <w:rPr>
          <w:rFonts w:ascii="Arial" w:cs="Arial" w:eastAsia="Arial" w:hAnsi="Arial"/>
          <w:sz w:val="16"/>
          <w:szCs w:val="16"/>
          <w:color w:val="auto"/>
        </w:rPr>
      </w:pPr>
    </w:p>
    <w:p>
      <w:pPr>
        <w:ind w:left="980" w:right="460" w:hanging="324"/>
        <w:spacing w:after="0" w:line="26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 xml:space="preserve">Rental Hub: </w:t>
      </w:r>
      <w:r>
        <w:rPr>
          <w:rFonts w:ascii="Arial" w:cs="Arial" w:eastAsia="Arial" w:hAnsi="Arial"/>
          <w:sz w:val="20"/>
          <w:szCs w:val="20"/>
          <w:color w:val="auto"/>
        </w:rPr>
        <w:t>Beginning immediately, GM will become a preferred provider of short-term use vehicles to Lyft drivers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rental hubs in various cities in the U.S.</w:t>
      </w:r>
    </w:p>
    <w:p>
      <w:pPr>
        <w:spacing w:after="0" w:line="177" w:lineRule="exact"/>
        <w:rPr>
          <w:rFonts w:ascii="Arial" w:cs="Arial" w:eastAsia="Arial" w:hAnsi="Arial"/>
          <w:sz w:val="18"/>
          <w:szCs w:val="18"/>
          <w:color w:val="auto"/>
        </w:rPr>
      </w:pPr>
    </w:p>
    <w:p>
      <w:pPr>
        <w:ind w:left="980" w:right="420" w:hanging="324"/>
        <w:spacing w:after="0" w:line="323"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 xml:space="preserve">Connectivity: </w:t>
      </w:r>
      <w:r>
        <w:rPr>
          <w:rFonts w:ascii="Arial" w:cs="Arial" w:eastAsia="Arial" w:hAnsi="Arial"/>
          <w:sz w:val="18"/>
          <w:szCs w:val="18"/>
          <w:color w:val="auto"/>
        </w:rPr>
        <w:t>Lyft drivers and customers will have access to GM’s wide portfolio of cars and OnStar services, leveraging two</w:t>
      </w:r>
      <w:r>
        <w:rPr>
          <w:rFonts w:ascii="Arial" w:cs="Arial" w:eastAsia="Arial" w:hAnsi="Arial"/>
          <w:sz w:val="18"/>
          <w:szCs w:val="18"/>
          <w:b w:val="1"/>
          <w:bCs w:val="1"/>
          <w:color w:val="auto"/>
        </w:rPr>
        <w:t xml:space="preserve"> </w:t>
      </w:r>
      <w:r>
        <w:rPr>
          <w:rFonts w:ascii="Arial" w:cs="Arial" w:eastAsia="Arial" w:hAnsi="Arial"/>
          <w:sz w:val="18"/>
          <w:szCs w:val="18"/>
          <w:color w:val="auto"/>
        </w:rPr>
        <w:t>decades of experience in connectivity. This will create a richer ride-sharing experience for both driver and passenger.</w:t>
      </w:r>
    </w:p>
    <w:p>
      <w:pPr>
        <w:spacing w:after="0" w:line="131" w:lineRule="exact"/>
        <w:rPr>
          <w:rFonts w:ascii="Arial" w:cs="Arial" w:eastAsia="Arial" w:hAnsi="Arial"/>
          <w:sz w:val="16"/>
          <w:szCs w:val="16"/>
          <w:color w:val="auto"/>
        </w:rPr>
      </w:pPr>
    </w:p>
    <w:p>
      <w:pPr>
        <w:ind w:left="980" w:right="800" w:hanging="324"/>
        <w:spacing w:after="0" w:line="26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 xml:space="preserve">Joint Mobility Offerings: </w:t>
      </w:r>
      <w:r>
        <w:rPr>
          <w:rFonts w:ascii="Arial" w:cs="Arial" w:eastAsia="Arial" w:hAnsi="Arial"/>
          <w:sz w:val="20"/>
          <w:szCs w:val="20"/>
          <w:color w:val="auto"/>
        </w:rPr>
        <w:t>GM and Lyft will also provide each other’s customers with personalized mobility services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experiences through their respective channels.</w:t>
      </w:r>
    </w:p>
    <w:p>
      <w:pPr>
        <w:spacing w:after="0" w:line="26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Lyft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Lyft was founded in June 2012 by Logan Green and John Zimmer to reconnect people and communities through better transportation. Lyft is the fastest growing rideshare company in the U.S and is available in more than 190 cities. Lyft is preferred by drivers and passengers for its safe and friendly experience, and its commitment to driving positive change for the future of our cities.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General Motors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Vijay Iyer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313-549-1289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vijay.iyer@gm.com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Lyft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Sheila Bryson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press@lyft.com</w:t>
      </w:r>
    </w:p>
    <w:sectPr>
      <w:pgSz w:w="11900" w:h="16838" w:orient="portrait"/>
      <w:cols w:equalWidth="0" w:num="1">
        <w:col w:w="10219"/>
      </w:cols>
      <w:pgMar w:left="2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2019-12-08T19:21:58Z</dcterms:created>
  <dcterms:modified xsi:type="dcterms:W3CDTF">2019-12-08T19:21:58Z</dcterms:modified>
</cp:coreProperties>
</file>