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5565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5565140"/>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60" w:type="dxa"/>
            <w:vAlign w:val="bottom"/>
            <w:gridSpan w:val="2"/>
            <w:vMerge w:val="restart"/>
          </w:tcPr>
          <w:p>
            <w:pPr>
              <w:spacing w:after="0" w:line="187" w:lineRule="exact"/>
              <w:rPr>
                <w:rFonts w:ascii="Times New Roman" w:cs="Times New Roman" w:eastAsia="Times New Roman" w:hAnsi="Times New Roman"/>
                <w:sz w:val="17"/>
                <w:szCs w:val="17"/>
                <w:color w:val="0000EE"/>
                <w:w w:val="95"/>
              </w:rPr>
            </w:pPr>
            <w:hyperlink r:id="rId13">
              <w:r>
                <w:rPr>
                  <w:rFonts w:ascii="Times New Roman" w:cs="Times New Roman" w:eastAsia="Times New Roman" w:hAnsi="Times New Roman"/>
                  <w:sz w:val="17"/>
                  <w:szCs w:val="17"/>
                  <w:color w:val="0000EE"/>
                  <w:w w:val="95"/>
                </w:rPr>
                <w:t>KELLY ALFRED F JR</w:t>
              </w:r>
            </w:hyperlink>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6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General Motors Co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GM</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tcBorders>
              <w:bottom w:val="single" w:sz="8" w:color="0000EE"/>
            </w:tcBorders>
            <w:gridSpan w:val="2"/>
            <w:vMerge w:val="continue"/>
          </w:tcPr>
          <w:p>
            <w:pPr>
              <w:spacing w:after="0"/>
              <w:rPr>
                <w:sz w:val="4"/>
                <w:szCs w:val="4"/>
                <w:color w:val="auto"/>
              </w:rPr>
            </w:pPr>
          </w:p>
        </w:tc>
        <w:tc>
          <w:tcPr>
            <w:tcW w:w="200" w:type="dxa"/>
            <w:vAlign w:val="bottom"/>
            <w:vMerge w:val="restart"/>
          </w:tcPr>
          <w:p>
            <w:pPr>
              <w:spacing w:after="0"/>
              <w:rPr>
                <w:sz w:val="4"/>
                <w:szCs w:val="4"/>
                <w:color w:val="auto"/>
              </w:rPr>
            </w:pPr>
          </w:p>
        </w:tc>
        <w:tc>
          <w:tcPr>
            <w:tcW w:w="6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gridSpan w:val="2"/>
          </w:tcPr>
          <w:p>
            <w:pPr>
              <w:spacing w:after="0"/>
              <w:rPr>
                <w:sz w:val="4"/>
                <w:szCs w:val="4"/>
                <w:color w:val="auto"/>
              </w:rPr>
            </w:pPr>
          </w:p>
        </w:tc>
        <w:tc>
          <w:tcPr>
            <w:tcW w:w="20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640" w:type="dxa"/>
            <w:vAlign w:val="bottom"/>
            <w:gridSpan w:val="2"/>
            <w:vMerge w:val="restart"/>
          </w:tcPr>
          <w:p>
            <w:pPr>
              <w:ind w:left="100"/>
              <w:spacing w:after="0"/>
              <w:rPr>
                <w:sz w:val="20"/>
                <w:szCs w:val="20"/>
                <w:color w:val="auto"/>
              </w:rPr>
            </w:pPr>
            <w:r>
              <w:rPr>
                <w:rFonts w:ascii="Arial" w:cs="Arial" w:eastAsia="Arial" w:hAnsi="Arial"/>
                <w:sz w:val="10"/>
                <w:szCs w:val="10"/>
                <w:color w:val="auto"/>
              </w:rPr>
              <w:t>(First)</w:t>
            </w:r>
          </w:p>
        </w:tc>
        <w:tc>
          <w:tcPr>
            <w:tcW w:w="68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ind w:left="40"/>
              <w:spacing w:after="0"/>
              <w:rPr>
                <w:sz w:val="20"/>
                <w:szCs w:val="20"/>
                <w:color w:val="auto"/>
              </w:rPr>
            </w:pPr>
            <w:r>
              <w:rPr>
                <w:rFonts w:ascii="Arial" w:cs="Arial" w:eastAsia="Arial" w:hAnsi="Arial"/>
                <w:sz w:val="10"/>
                <w:szCs w:val="10"/>
                <w:color w:val="auto"/>
              </w:rPr>
              <w:t>below)</w:t>
            </w: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7"/>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300 RENAISSANCE CENTER</w:t>
            </w: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gridSpan w:val="5"/>
          </w:tcPr>
          <w:p>
            <w:pPr>
              <w:jc w:val="right"/>
              <w:ind w:right="374"/>
              <w:spacing w:after="0"/>
              <w:rPr>
                <w:sz w:val="20"/>
                <w:szCs w:val="20"/>
                <w:color w:val="auto"/>
              </w:rPr>
            </w:pPr>
            <w:r>
              <w:rPr>
                <w:rFonts w:ascii="Times New Roman" w:cs="Times New Roman" w:eastAsia="Times New Roman" w:hAnsi="Times New Roman"/>
                <w:sz w:val="13"/>
                <w:szCs w:val="13"/>
                <w:color w:val="0000FF"/>
              </w:rPr>
              <w:t>01/30/2025</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3"/>
                <w:szCs w:val="13"/>
                <w:color w:val="0000FF"/>
              </w:rPr>
              <w:t>M/C: 482-C24-A68</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3"/>
          </w:tcPr>
          <w:p>
            <w:pPr>
              <w:spacing w:after="0"/>
              <w:rPr>
                <w:sz w:val="6"/>
                <w:szCs w:val="6"/>
                <w:color w:val="auto"/>
              </w:rPr>
            </w:pPr>
          </w:p>
        </w:tc>
        <w:tc>
          <w:tcPr>
            <w:tcW w:w="1420" w:type="dxa"/>
            <w:vAlign w:val="bottom"/>
            <w:tcBorders>
              <w:bottom w:val="single" w:sz="8" w:color="2C2C2C"/>
            </w:tcBorders>
            <w:gridSpan w:val="4"/>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gridSpan w:val="2"/>
          </w:tcPr>
          <w:p>
            <w:pPr>
              <w:spacing w:after="0"/>
              <w:rPr>
                <w:sz w:val="6"/>
                <w:szCs w:val="6"/>
                <w:color w:val="auto"/>
              </w:rPr>
            </w:pPr>
          </w:p>
        </w:tc>
        <w:tc>
          <w:tcPr>
            <w:tcW w:w="276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9A9A9A"/>
            </w:tcBorders>
          </w:tcPr>
          <w:p>
            <w:pPr>
              <w:spacing w:after="0" w:line="20" w:lineRule="exact"/>
              <w:rPr>
                <w:sz w:val="1"/>
                <w:szCs w:val="1"/>
                <w:color w:val="auto"/>
              </w:rPr>
            </w:pPr>
          </w:p>
        </w:tc>
        <w:tc>
          <w:tcPr>
            <w:tcW w:w="44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68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7"/>
            <w:vMerge w:val="continue"/>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4"/>
            <w:vMerge w:val="restart"/>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DETROIT</w:t>
            </w: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MI</w:t>
            </w:r>
          </w:p>
        </w:tc>
        <w:tc>
          <w:tcPr>
            <w:tcW w:w="680" w:type="dxa"/>
            <w:vAlign w:val="bottom"/>
          </w:tcPr>
          <w:p>
            <w:pPr>
              <w:spacing w:after="0"/>
              <w:rPr>
                <w:sz w:val="7"/>
                <w:szCs w:val="7"/>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48265</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80" w:type="dxa"/>
            <w:vAlign w:val="bottom"/>
            <w:gridSpan w:val="6"/>
            <w:vMerge w:val="restart"/>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7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0"/>
                <w:szCs w:val="10"/>
                <w:color w:val="auto"/>
              </w:rPr>
              <w:t>(City)</w:t>
            </w:r>
          </w:p>
        </w:tc>
        <w:tc>
          <w:tcPr>
            <w:tcW w:w="640" w:type="dxa"/>
            <w:vAlign w:val="bottom"/>
            <w:gridSpan w:val="2"/>
          </w:tcPr>
          <w:p>
            <w:pPr>
              <w:ind w:left="100"/>
              <w:spacing w:after="0"/>
              <w:rPr>
                <w:sz w:val="20"/>
                <w:szCs w:val="20"/>
                <w:color w:val="auto"/>
              </w:rPr>
            </w:pPr>
            <w:r>
              <w:rPr>
                <w:rFonts w:ascii="Arial" w:cs="Arial" w:eastAsia="Arial" w:hAnsi="Arial"/>
                <w:sz w:val="10"/>
                <w:szCs w:val="10"/>
                <w:color w:val="auto"/>
              </w:rPr>
              <w:t>(State)</w:t>
            </w:r>
          </w:p>
        </w:tc>
        <w:tc>
          <w:tcPr>
            <w:tcW w:w="68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2520" w:type="dxa"/>
            <w:vAlign w:val="bottom"/>
            <w:tcBorders>
              <w:bottom w:val="single" w:sz="8" w:color="2C2C2C"/>
            </w:tcBorders>
            <w:gridSpan w:val="7"/>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120" w:type="dxa"/>
            <w:vAlign w:val="bottom"/>
            <w:tcBorders>
              <w:top w:val="single" w:sz="8" w:color="2C2C2C"/>
            </w:tcBorders>
          </w:tcPr>
          <w:p>
            <w:pPr>
              <w:spacing w:after="0"/>
              <w:rPr>
                <w:sz w:val="17"/>
                <w:szCs w:val="17"/>
                <w:color w:val="auto"/>
              </w:rPr>
            </w:pPr>
          </w:p>
        </w:tc>
        <w:tc>
          <w:tcPr>
            <w:tcW w:w="440" w:type="dxa"/>
            <w:vAlign w:val="bottom"/>
            <w:tcBorders>
              <w:top w:val="single" w:sz="8" w:color="2C2C2C"/>
            </w:tcBorders>
          </w:tcPr>
          <w:p>
            <w:pPr>
              <w:spacing w:after="0"/>
              <w:rPr>
                <w:sz w:val="17"/>
                <w:szCs w:val="17"/>
                <w:color w:val="auto"/>
              </w:rPr>
            </w:pPr>
          </w:p>
        </w:tc>
        <w:tc>
          <w:tcPr>
            <w:tcW w:w="20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5600" w:type="dxa"/>
            <w:vAlign w:val="bottom"/>
            <w:tcBorders>
              <w:top w:val="single" w:sz="8" w:color="2C2C2C"/>
            </w:tcBorders>
            <w:gridSpan w:val="15"/>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4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640" w:type="dxa"/>
            <w:vAlign w:val="bottom"/>
            <w:tcBorders>
              <w:bottom w:val="single" w:sz="8" w:color="2C2C2C"/>
            </w:tcBorders>
            <w:gridSpan w:val="3"/>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5"/>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4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3"/>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5"/>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3"/>
          </w:tcPr>
          <w:p>
            <w:pPr>
              <w:ind w:left="80"/>
              <w:spacing w:after="0"/>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3"/>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3"/>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gridSpan w:val="3"/>
          </w:tcPr>
          <w:p>
            <w:pPr>
              <w:ind w:left="80"/>
              <w:spacing w:after="0" w:line="74" w:lineRule="exact"/>
              <w:rPr>
                <w:sz w:val="20"/>
                <w:szCs w:val="20"/>
                <w:color w:val="auto"/>
              </w:rPr>
            </w:pPr>
            <w:r>
              <w:rPr>
                <w:rFonts w:ascii="Arial" w:cs="Arial" w:eastAsia="Arial" w:hAnsi="Arial"/>
                <w:sz w:val="8"/>
                <w:szCs w:val="8"/>
                <w:b w:val="1"/>
                <w:bCs w:val="1"/>
                <w:color w:val="auto"/>
              </w:rPr>
              <w:t>(Month/Day/Year)</w:t>
            </w:r>
          </w:p>
        </w:tc>
        <w:tc>
          <w:tcPr>
            <w:tcW w:w="40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2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2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4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4"/>
          </w:tcPr>
          <w:p>
            <w:pPr>
              <w:ind w:left="160"/>
              <w:spacing w:after="0"/>
              <w:rPr>
                <w:sz w:val="20"/>
                <w:szCs w:val="20"/>
                <w:color w:val="auto"/>
              </w:rPr>
            </w:pPr>
            <w:r>
              <w:rPr>
                <w:rFonts w:ascii="Times New Roman" w:cs="Times New Roman" w:eastAsia="Times New Roman" w:hAnsi="Times New Roman"/>
                <w:sz w:val="13"/>
                <w:szCs w:val="13"/>
                <w:color w:val="0000FF"/>
              </w:rPr>
              <w:t>01/30/2025</w:t>
            </w:r>
          </w:p>
        </w:tc>
        <w:tc>
          <w:tcPr>
            <w:tcW w:w="48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P</w:t>
            </w:r>
          </w:p>
        </w:tc>
        <w:tc>
          <w:tcPr>
            <w:tcW w:w="30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3"/>
                <w:szCs w:val="13"/>
                <w:color w:val="0000FF"/>
              </w:rPr>
              <w:t>12,000</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A</w:t>
            </w:r>
          </w:p>
        </w:tc>
        <w:tc>
          <w:tcPr>
            <w:tcW w:w="660" w:type="dxa"/>
            <w:vAlign w:val="bottom"/>
            <w:tcBorders>
              <w:bottom w:val="single" w:sz="8" w:color="2C2C2C"/>
            </w:tcBorders>
            <w:gridSpan w:val="2"/>
          </w:tcPr>
          <w:p>
            <w:pPr>
              <w:ind w:left="10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50.66</w:t>
            </w:r>
            <w:r>
              <w:rPr>
                <w:rFonts w:ascii="Times New Roman" w:cs="Times New Roman" w:eastAsia="Times New Roman" w:hAnsi="Times New Roman"/>
                <w:sz w:val="17"/>
                <w:szCs w:val="17"/>
                <w:color w:val="008000"/>
                <w:vertAlign w:val="superscript"/>
              </w:rPr>
              <w:t>(1)</w:t>
            </w:r>
          </w:p>
        </w:tc>
        <w:tc>
          <w:tcPr>
            <w:tcW w:w="780" w:type="dxa"/>
            <w:vAlign w:val="bottom"/>
            <w:tcBorders>
              <w:bottom w:val="single" w:sz="8" w:color="2C2C2C"/>
            </w:tcBorders>
            <w:gridSpan w:val="2"/>
          </w:tcPr>
          <w:p>
            <w:pPr>
              <w:jc w:val="center"/>
              <w:ind w:left="322"/>
              <w:spacing w:after="0"/>
              <w:rPr>
                <w:sz w:val="20"/>
                <w:szCs w:val="20"/>
                <w:color w:val="auto"/>
              </w:rPr>
            </w:pPr>
            <w:r>
              <w:rPr>
                <w:rFonts w:ascii="Times New Roman" w:cs="Times New Roman" w:eastAsia="Times New Roman" w:hAnsi="Times New Roman"/>
                <w:sz w:val="13"/>
                <w:szCs w:val="13"/>
                <w:color w:val="0000FF"/>
              </w:rPr>
              <w:t>13,714</w:t>
            </w:r>
          </w:p>
        </w:tc>
        <w:tc>
          <w:tcPr>
            <w:tcW w:w="4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vMerge w:val="restart"/>
          </w:tcPr>
          <w:p>
            <w:pPr>
              <w:jc w:val="center"/>
              <w:ind w:left="322"/>
              <w:spacing w:after="0"/>
              <w:rPr>
                <w:sz w:val="20"/>
                <w:szCs w:val="20"/>
                <w:color w:val="auto"/>
              </w:rPr>
            </w:pPr>
            <w:r>
              <w:rPr>
                <w:rFonts w:ascii="Times New Roman" w:cs="Times New Roman" w:eastAsia="Times New Roman" w:hAnsi="Times New Roman"/>
                <w:sz w:val="13"/>
                <w:szCs w:val="13"/>
                <w:color w:val="0000FF"/>
              </w:rPr>
              <w:t>549</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restart"/>
          </w:tcPr>
          <w:p>
            <w:pPr>
              <w:jc w:val="center"/>
              <w:ind w:right="263"/>
              <w:spacing w:after="0"/>
              <w:rPr>
                <w:sz w:val="20"/>
                <w:szCs w:val="20"/>
                <w:color w:val="auto"/>
              </w:rPr>
            </w:pPr>
            <w:r>
              <w:rPr>
                <w:rFonts w:ascii="Times New Roman" w:cs="Times New Roman" w:eastAsia="Times New Roman" w:hAnsi="Times New Roman"/>
                <w:sz w:val="13"/>
                <w:szCs w:val="13"/>
                <w:color w:val="0000FF"/>
                <w:w w:val="91"/>
              </w:rPr>
              <w:t>I</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Margaret H</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Kelly 2020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Trust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By Kaitlin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center"/>
              <w:ind w:left="322"/>
              <w:spacing w:after="0"/>
              <w:rPr>
                <w:sz w:val="20"/>
                <w:szCs w:val="20"/>
                <w:color w:val="auto"/>
              </w:rPr>
            </w:pPr>
            <w:r>
              <w:rPr>
                <w:rFonts w:ascii="Times New Roman" w:cs="Times New Roman" w:eastAsia="Times New Roman" w:hAnsi="Times New Roman"/>
                <w:sz w:val="13"/>
                <w:szCs w:val="13"/>
                <w:color w:val="0000FF"/>
              </w:rPr>
              <w:t>539</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center"/>
              <w:ind w:right="263"/>
              <w:spacing w:after="0"/>
              <w:rPr>
                <w:sz w:val="20"/>
                <w:szCs w:val="20"/>
                <w:color w:val="auto"/>
              </w:rPr>
            </w:pPr>
            <w:r>
              <w:rPr>
                <w:rFonts w:ascii="Times New Roman" w:cs="Times New Roman" w:eastAsia="Times New Roman" w:hAnsi="Times New Roman"/>
                <w:sz w:val="13"/>
                <w:szCs w:val="13"/>
                <w:color w:val="0000FF"/>
                <w:w w:val="91"/>
              </w:rPr>
              <w:t>I</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K Mara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2020 Trust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vMerge w:val="restart"/>
          </w:tcPr>
          <w:p>
            <w:pPr>
              <w:jc w:val="center"/>
              <w:ind w:left="322"/>
              <w:spacing w:after="0"/>
              <w:rPr>
                <w:sz w:val="20"/>
                <w:szCs w:val="20"/>
                <w:color w:val="auto"/>
              </w:rPr>
            </w:pPr>
            <w:r>
              <w:rPr>
                <w:rFonts w:ascii="Times New Roman" w:cs="Times New Roman" w:eastAsia="Times New Roman" w:hAnsi="Times New Roman"/>
                <w:sz w:val="13"/>
                <w:szCs w:val="13"/>
                <w:color w:val="0000FF"/>
              </w:rPr>
              <w:t>749</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restart"/>
          </w:tcPr>
          <w:p>
            <w:pPr>
              <w:jc w:val="center"/>
              <w:ind w:right="263"/>
              <w:spacing w:after="0"/>
              <w:rPr>
                <w:sz w:val="20"/>
                <w:szCs w:val="20"/>
                <w:color w:val="auto"/>
              </w:rPr>
            </w:pPr>
            <w:r>
              <w:rPr>
                <w:rFonts w:ascii="Times New Roman" w:cs="Times New Roman" w:eastAsia="Times New Roman" w:hAnsi="Times New Roman"/>
                <w:sz w:val="13"/>
                <w:szCs w:val="13"/>
                <w:color w:val="0000FF"/>
                <w:w w:val="91"/>
              </w:rPr>
              <w:t>I</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Elizabeth 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Kelly 2020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Trust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By Alfred F</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center"/>
              <w:ind w:left="322"/>
              <w:spacing w:after="0"/>
              <w:rPr>
                <w:sz w:val="20"/>
                <w:szCs w:val="20"/>
                <w:color w:val="auto"/>
              </w:rPr>
            </w:pPr>
            <w:r>
              <w:rPr>
                <w:rFonts w:ascii="Times New Roman" w:cs="Times New Roman" w:eastAsia="Times New Roman" w:hAnsi="Times New Roman"/>
                <w:sz w:val="13"/>
                <w:szCs w:val="13"/>
                <w:color w:val="0000FF"/>
              </w:rPr>
              <w:t>769</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center"/>
              <w:ind w:right="263"/>
              <w:spacing w:after="0"/>
              <w:rPr>
                <w:sz w:val="20"/>
                <w:szCs w:val="20"/>
                <w:color w:val="auto"/>
              </w:rPr>
            </w:pPr>
            <w:r>
              <w:rPr>
                <w:rFonts w:ascii="Times New Roman" w:cs="Times New Roman" w:eastAsia="Times New Roman" w:hAnsi="Times New Roman"/>
                <w:sz w:val="13"/>
                <w:szCs w:val="13"/>
                <w:color w:val="0000FF"/>
                <w:w w:val="91"/>
              </w:rPr>
              <w:t>I</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Kelly III</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2020 Trust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By Jack</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vMerge w:val="restart"/>
          </w:tcPr>
          <w:p>
            <w:pPr>
              <w:jc w:val="center"/>
              <w:ind w:left="322"/>
              <w:spacing w:after="0"/>
              <w:rPr>
                <w:sz w:val="20"/>
                <w:szCs w:val="20"/>
                <w:color w:val="auto"/>
              </w:rPr>
            </w:pPr>
            <w:r>
              <w:rPr>
                <w:rFonts w:ascii="Times New Roman" w:cs="Times New Roman" w:eastAsia="Times New Roman" w:hAnsi="Times New Roman"/>
                <w:sz w:val="13"/>
                <w:szCs w:val="13"/>
                <w:color w:val="0000FF"/>
              </w:rPr>
              <w:t>924</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restart"/>
          </w:tcPr>
          <w:p>
            <w:pPr>
              <w:jc w:val="center"/>
              <w:ind w:right="263"/>
              <w:spacing w:after="0"/>
              <w:rPr>
                <w:sz w:val="20"/>
                <w:szCs w:val="20"/>
                <w:color w:val="auto"/>
              </w:rPr>
            </w:pPr>
            <w:r>
              <w:rPr>
                <w:rFonts w:ascii="Times New Roman" w:cs="Times New Roman" w:eastAsia="Times New Roman" w:hAnsi="Times New Roman"/>
                <w:sz w:val="13"/>
                <w:szCs w:val="13"/>
                <w:color w:val="0000FF"/>
                <w:w w:val="91"/>
              </w:rPr>
              <w:t>I</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Patrick</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Kelly 2020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Trust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gridSpan w:val="2"/>
          </w:tcPr>
          <w:p>
            <w:pPr>
              <w:jc w:val="center"/>
              <w:ind w:left="302"/>
              <w:spacing w:after="0"/>
              <w:rPr>
                <w:sz w:val="20"/>
                <w:szCs w:val="20"/>
                <w:color w:val="auto"/>
              </w:rPr>
            </w:pPr>
            <w:r>
              <w:rPr>
                <w:rFonts w:ascii="Times New Roman" w:cs="Times New Roman" w:eastAsia="Times New Roman" w:hAnsi="Times New Roman"/>
                <w:sz w:val="13"/>
                <w:szCs w:val="13"/>
                <w:color w:val="0000FF"/>
              </w:rPr>
              <w:t>79</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center"/>
              <w:ind w:right="263"/>
              <w:spacing w:after="0"/>
              <w:rPr>
                <w:sz w:val="20"/>
                <w:szCs w:val="20"/>
                <w:color w:val="auto"/>
              </w:rPr>
            </w:pPr>
            <w:r>
              <w:rPr>
                <w:rFonts w:ascii="Times New Roman" w:cs="Times New Roman" w:eastAsia="Times New Roman" w:hAnsi="Times New Roman"/>
                <w:sz w:val="13"/>
                <w:szCs w:val="13"/>
                <w:color w:val="0000FF"/>
                <w:w w:val="91"/>
              </w:rPr>
              <w:t>I</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By Spouse</w:t>
            </w: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4"/>
          </w:tcPr>
          <w:p>
            <w:pPr>
              <w:spacing w:after="0"/>
              <w:rPr>
                <w:sz w:val="7"/>
                <w:szCs w:val="7"/>
                <w:color w:val="auto"/>
              </w:rPr>
            </w:pPr>
          </w:p>
        </w:tc>
        <w:tc>
          <w:tcPr>
            <w:tcW w:w="1280" w:type="dxa"/>
            <w:vAlign w:val="bottom"/>
            <w:tcBorders>
              <w:bottom w:val="single" w:sz="8" w:color="2C2C2C"/>
            </w:tcBorders>
            <w:gridSpan w:val="3"/>
          </w:tcPr>
          <w:p>
            <w:pPr>
              <w:spacing w:after="0"/>
              <w:rPr>
                <w:sz w:val="7"/>
                <w:szCs w:val="7"/>
                <w:color w:val="auto"/>
              </w:rPr>
            </w:pPr>
          </w:p>
        </w:tc>
        <w:tc>
          <w:tcPr>
            <w:tcW w:w="2960" w:type="dxa"/>
            <w:vAlign w:val="bottom"/>
            <w:tcBorders>
              <w:bottom w:val="single" w:sz="8" w:color="2C2C2C"/>
            </w:tcBorders>
            <w:gridSpan w:val="8"/>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120" w:type="dxa"/>
            <w:vAlign w:val="bottom"/>
            <w:tcBorders>
              <w:top w:val="single" w:sz="8" w:color="2C2C2C"/>
            </w:tcBorders>
          </w:tcPr>
          <w:p>
            <w:pPr>
              <w:spacing w:after="0"/>
              <w:rPr>
                <w:sz w:val="14"/>
                <w:szCs w:val="14"/>
                <w:color w:val="auto"/>
              </w:rPr>
            </w:pPr>
          </w:p>
        </w:tc>
        <w:tc>
          <w:tcPr>
            <w:tcW w:w="440" w:type="dxa"/>
            <w:vAlign w:val="bottom"/>
            <w:tcBorders>
              <w:top w:val="single" w:sz="8" w:color="2C2C2C"/>
            </w:tcBorders>
          </w:tcPr>
          <w:p>
            <w:pPr>
              <w:spacing w:after="0"/>
              <w:rPr>
                <w:sz w:val="14"/>
                <w:szCs w:val="14"/>
                <w:color w:val="auto"/>
              </w:rPr>
            </w:pPr>
          </w:p>
        </w:tc>
        <w:tc>
          <w:tcPr>
            <w:tcW w:w="20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tcPr>
          <w:p>
            <w:pPr>
              <w:spacing w:after="0"/>
              <w:rPr>
                <w:sz w:val="14"/>
                <w:szCs w:val="14"/>
                <w:color w:val="auto"/>
              </w:rPr>
            </w:pPr>
          </w:p>
        </w:tc>
        <w:tc>
          <w:tcPr>
            <w:tcW w:w="5600" w:type="dxa"/>
            <w:vAlign w:val="bottom"/>
            <w:tcBorders>
              <w:top w:val="single" w:sz="8" w:color="2C2C2C"/>
            </w:tcBorders>
            <w:gridSpan w:val="15"/>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tcPr>
          <w:p>
            <w:pPr>
              <w:spacing w:after="0"/>
              <w:rPr>
                <w:sz w:val="14"/>
                <w:szCs w:val="14"/>
                <w:color w:val="auto"/>
              </w:rPr>
            </w:pPr>
          </w:p>
        </w:tc>
        <w:tc>
          <w:tcPr>
            <w:tcW w:w="4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00" w:type="dxa"/>
            <w:vAlign w:val="bottom"/>
            <w:gridSpan w:val="12"/>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440" w:type="dxa"/>
            <w:vAlign w:val="bottom"/>
          </w:tcPr>
          <w:p>
            <w:pPr>
              <w:ind w:left="60"/>
              <w:spacing w:after="0"/>
              <w:rPr>
                <w:sz w:val="20"/>
                <w:szCs w:val="20"/>
                <w:color w:val="auto"/>
              </w:rPr>
            </w:pPr>
            <w:r>
              <w:rPr>
                <w:rFonts w:ascii="Arial" w:cs="Arial" w:eastAsia="Arial" w:hAnsi="Arial"/>
                <w:sz w:val="9"/>
                <w:szCs w:val="9"/>
                <w:b w:val="1"/>
                <w:bCs w:val="1"/>
                <w:color w:val="auto"/>
              </w:rPr>
              <w:t>2.</w:t>
            </w:r>
          </w:p>
        </w:tc>
        <w:tc>
          <w:tcPr>
            <w:tcW w:w="200" w:type="dxa"/>
            <w:vAlign w:val="bottom"/>
          </w:tcPr>
          <w:p>
            <w:pPr>
              <w:spacing w:after="0"/>
              <w:rPr>
                <w:sz w:val="11"/>
                <w:szCs w:val="11"/>
                <w:color w:val="auto"/>
              </w:rPr>
            </w:pPr>
          </w:p>
        </w:tc>
        <w:tc>
          <w:tcPr>
            <w:tcW w:w="68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640" w:type="dxa"/>
            <w:vAlign w:val="bottom"/>
            <w:gridSpan w:val="2"/>
          </w:tcPr>
          <w:p>
            <w:pPr>
              <w:ind w:left="60"/>
              <w:spacing w:after="0"/>
              <w:rPr>
                <w:sz w:val="20"/>
                <w:szCs w:val="20"/>
                <w:color w:val="auto"/>
              </w:rPr>
            </w:pPr>
            <w:r>
              <w:rPr>
                <w:rFonts w:ascii="Arial" w:cs="Arial" w:eastAsia="Arial" w:hAnsi="Arial"/>
                <w:sz w:val="9"/>
                <w:szCs w:val="9"/>
                <w:b w:val="1"/>
                <w:bCs w:val="1"/>
                <w:color w:val="auto"/>
              </w:rPr>
              <w:t>Conversion</w:t>
            </w:r>
          </w:p>
        </w:tc>
        <w:tc>
          <w:tcPr>
            <w:tcW w:w="68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40" w:type="dxa"/>
            <w:vAlign w:val="bottom"/>
            <w:gridSpan w:val="2"/>
          </w:tcPr>
          <w:p>
            <w:pPr>
              <w:ind w:left="60"/>
              <w:spacing w:after="0"/>
              <w:rPr>
                <w:sz w:val="20"/>
                <w:szCs w:val="20"/>
                <w:color w:val="auto"/>
              </w:rPr>
            </w:pPr>
            <w:r>
              <w:rPr>
                <w:rFonts w:ascii="Arial" w:cs="Arial" w:eastAsia="Arial" w:hAnsi="Arial"/>
                <w:sz w:val="9"/>
                <w:szCs w:val="9"/>
                <w:b w:val="1"/>
                <w:bCs w:val="1"/>
                <w:color w:val="auto"/>
              </w:rPr>
              <w:t>or Exercise</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40" w:type="dxa"/>
            <w:vAlign w:val="bottom"/>
            <w:gridSpan w:val="2"/>
          </w:tcPr>
          <w:p>
            <w:pPr>
              <w:ind w:left="60"/>
              <w:spacing w:after="0"/>
              <w:rPr>
                <w:sz w:val="20"/>
                <w:szCs w:val="20"/>
                <w:color w:val="auto"/>
              </w:rPr>
            </w:pPr>
            <w:r>
              <w:rPr>
                <w:rFonts w:ascii="Arial" w:cs="Arial" w:eastAsia="Arial" w:hAnsi="Arial"/>
                <w:sz w:val="9"/>
                <w:szCs w:val="9"/>
                <w:b w:val="1"/>
                <w:bCs w:val="1"/>
                <w:color w:val="auto"/>
              </w:rPr>
              <w:t>Price of</w:t>
            </w:r>
          </w:p>
        </w:tc>
        <w:tc>
          <w:tcPr>
            <w:tcW w:w="68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(A) or Disposed of</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40" w:type="dxa"/>
            <w:vAlign w:val="bottom"/>
            <w:gridSpan w:val="2"/>
          </w:tcPr>
          <w:p>
            <w:pPr>
              <w:ind w:left="60"/>
              <w:spacing w:after="0"/>
              <w:rPr>
                <w:sz w:val="20"/>
                <w:szCs w:val="20"/>
                <w:color w:val="auto"/>
              </w:rPr>
            </w:pPr>
            <w:r>
              <w:rPr>
                <w:rFonts w:ascii="Arial" w:cs="Arial" w:eastAsia="Arial" w:hAnsi="Arial"/>
                <w:sz w:val="9"/>
                <w:szCs w:val="9"/>
                <w:b w:val="1"/>
                <w:bCs w:val="1"/>
                <w:color w:val="auto"/>
              </w:rPr>
              <w:t>Derivative</w:t>
            </w: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gridSpan w:val="3"/>
          </w:tcPr>
          <w:p>
            <w:pPr>
              <w:spacing w:after="0"/>
              <w:rPr>
                <w:sz w:val="20"/>
                <w:szCs w:val="20"/>
                <w:color w:val="auto"/>
              </w:rPr>
            </w:pPr>
            <w:r>
              <w:rPr>
                <w:rFonts w:ascii="Arial" w:cs="Arial" w:eastAsia="Arial" w:hAnsi="Arial"/>
                <w:sz w:val="9"/>
                <w:szCs w:val="9"/>
                <w:b w:val="1"/>
                <w:bCs w:val="1"/>
                <w:color w:val="auto"/>
              </w:rPr>
              <w:t>(D) (Instr. 3, 4 and</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40" w:type="dxa"/>
            <w:vAlign w:val="bottom"/>
            <w:gridSpan w:val="2"/>
          </w:tcPr>
          <w:p>
            <w:pPr>
              <w:ind w:left="60"/>
              <w:spacing w:after="0"/>
              <w:rPr>
                <w:sz w:val="20"/>
                <w:szCs w:val="20"/>
                <w:color w:val="auto"/>
              </w:rPr>
            </w:pPr>
            <w:r>
              <w:rPr>
                <w:rFonts w:ascii="Arial" w:cs="Arial" w:eastAsia="Arial" w:hAnsi="Arial"/>
                <w:sz w:val="9"/>
                <w:szCs w:val="9"/>
                <w:b w:val="1"/>
                <w:bCs w:val="1"/>
                <w:color w:val="auto"/>
              </w:rPr>
              <w:t>Security</w:t>
            </w: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jc w:val="right"/>
              <w:ind w:right="334"/>
              <w:spacing w:after="0"/>
              <w:rPr>
                <w:sz w:val="20"/>
                <w:szCs w:val="20"/>
                <w:color w:val="auto"/>
              </w:rPr>
            </w:pPr>
            <w:r>
              <w:rPr>
                <w:rFonts w:ascii="Arial" w:cs="Arial" w:eastAsia="Arial" w:hAnsi="Arial"/>
                <w:sz w:val="9"/>
                <w:szCs w:val="9"/>
                <w:b w:val="1"/>
                <w:bCs w:val="1"/>
                <w:color w:val="auto"/>
                <w:w w:val="99"/>
              </w:rPr>
              <w:t>5)</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20" w:type="dxa"/>
            <w:vAlign w:val="bottom"/>
            <w:gridSpan w:val="2"/>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0"/>
                <w:szCs w:val="10"/>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24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in Column 4 is the weighted average purchase price of the shares. The shares were purchased in multiple transactions at prices from $50.57 to $50.74, inclusive. The Reporting Person undertakes to provide to the SEC, GM and any security holder, upon request, full information regarding the number of shares purchased at each price point within the ranges set forth in this footnote.</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24 - Power of Attorney for Alfred F. Kelly Jr.</w:t>
      </w:r>
    </w:p>
    <w:p>
      <w:pPr>
        <w:sectPr>
          <w:pgSz w:w="11900" w:h="16838" w:orient="portrait"/>
          <w:cols w:equalWidth="0" w:num="1">
            <w:col w:w="11020"/>
          </w:cols>
          <w:pgMar w:left="440" w:top="202" w:right="439" w:bottom="1440" w:gutter="0" w:footer="0" w:header="0"/>
          <w:type w:val="continuous"/>
        </w:sectPr>
      </w:pPr>
    </w:p>
    <w:p>
      <w:pPr>
        <w:spacing w:after="0" w:line="6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Tia Y. Turk,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23444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4440" cy="6350"/>
                    </a:xfrm>
                    <a:prstGeom prst="rect">
                      <a:avLst/>
                    </a:prstGeom>
                    <a:noFill/>
                  </pic:spPr>
                </pic:pic>
              </a:graphicData>
            </a:graphic>
          </wp:anchor>
        </w:drawing>
      </w:r>
    </w:p>
    <w:p>
      <w:pPr>
        <w:spacing w:after="0" w:line="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Mr.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-7620</wp:posOffset>
            </wp:positionV>
            <wp:extent cx="33274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2740" cy="6350"/>
                    </a:xfrm>
                    <a:prstGeom prst="rect">
                      <a:avLst/>
                    </a:prstGeom>
                    <a:noFill/>
                  </pic:spPr>
                </pic:pic>
              </a:graphicData>
            </a:graphic>
          </wp:anchor>
        </w:drawing>
      </w:r>
    </w:p>
    <w:p>
      <w:pPr>
        <w:spacing w:after="0" w:line="29" w:lineRule="exact"/>
        <w:rPr>
          <w:sz w:val="20"/>
          <w:szCs w:val="20"/>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0"/>
          <w:szCs w:val="20"/>
          <w:color w:val="auto"/>
        </w:rPr>
      </w:pPr>
    </w:p>
    <w:p>
      <w:pPr>
        <w:jc w:val="both"/>
        <w:ind w:left="40" w:right="2540" w:hanging="6"/>
        <w:spacing w:after="0" w:line="324" w:lineRule="auto"/>
        <w:tabs>
          <w:tab w:leader="none" w:pos="149"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00FF"/>
        </w:rPr>
        <w:t>01/30/2025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8989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560" w:space="260"/>
            <w:col w:w="220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9454"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2025-01-30T16:22:42Z</dcterms:created>
  <dcterms:modified xsi:type="dcterms:W3CDTF">2025-01-30T16:22:42Z</dcterms:modified>
</cp:coreProperties>
</file>