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746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746365"/>
                    </a:xfrm>
                    <a:prstGeom prst="rect">
                      <a:avLst/>
                    </a:prstGeom>
                    <a:noFill/>
                  </pic:spPr>
                </pic:pic>
              </a:graphicData>
            </a:graphic>
          </wp:anchor>
        </w:drawing>
      </w:r>
    </w:p>
    <w:p>
      <w:pPr>
        <w:spacing w:after="0" w:line="99" w:lineRule="exact"/>
        <w:rPr>
          <w:sz w:val="24"/>
          <w:szCs w:val="24"/>
          <w:color w:val="auto"/>
        </w:rPr>
      </w:pPr>
    </w:p>
    <w:p>
      <w:pPr>
        <w:sectPr>
          <w:pgSz w:w="11900" w:h="16881"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00"/>
        <w:spacing w:after="0" w:line="314"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12/31/2013</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0"/>
        <w:spacing w:after="0"/>
        <w:rPr>
          <w:sz w:val="20"/>
          <w:szCs w:val="20"/>
          <w:color w:val="auto"/>
        </w:rPr>
      </w:pPr>
      <w:r>
        <w:rPr>
          <w:rFonts w:ascii="Arial" w:cs="Arial" w:eastAsia="Arial" w:hAnsi="Arial"/>
          <w:sz w:val="17"/>
          <w:szCs w:val="17"/>
          <w:color w:val="0000FF"/>
        </w:rPr>
        <w:t>Executive Vice President &amp; GC</w:t>
      </w:r>
    </w:p>
    <w:p>
      <w:pPr>
        <w:spacing w:after="0" w:line="449" w:lineRule="exact"/>
        <w:rPr>
          <w:sz w:val="24"/>
          <w:szCs w:val="24"/>
          <w:color w:val="auto"/>
        </w:rPr>
      </w:pPr>
    </w:p>
    <w:p>
      <w:pPr>
        <w:sectPr>
          <w:pgSz w:w="11900" w:h="16881" w:orient="portrait"/>
          <w:cols w:equalWidth="0" w:num="3">
            <w:col w:w="3340" w:space="720"/>
            <w:col w:w="3270" w:space="720"/>
            <w:col w:w="3470"/>
          </w:cols>
          <w:pgMar w:left="240" w:top="224"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388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8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3"/>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7,166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80,414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4,816</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75,598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2,350</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73,248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8,474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81,722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5,589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76,133</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2,885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73,248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2,169</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spacing w:after="0" w:line="318"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75,417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93"/>
              </w:rPr>
              <w:t>1,458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73,959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584"/>
              <w:spacing w:after="0"/>
              <w:rPr>
                <w:sz w:val="20"/>
                <w:szCs w:val="20"/>
                <w:color w:val="auto"/>
              </w:rPr>
            </w:pPr>
            <w:r>
              <w:rPr>
                <w:rFonts w:ascii="Arial" w:cs="Arial" w:eastAsia="Arial" w:hAnsi="Arial"/>
                <w:sz w:val="17"/>
                <w:szCs w:val="17"/>
                <w:color w:val="0000FF"/>
                <w:w w:val="91"/>
              </w:rPr>
              <w:t>12/31/2013</w:t>
            </w:r>
          </w:p>
        </w:tc>
        <w:tc>
          <w:tcPr>
            <w:tcW w:w="6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8"/>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left="48"/>
              <w:spacing w:after="0"/>
              <w:rPr>
                <w:sz w:val="20"/>
                <w:szCs w:val="20"/>
                <w:color w:val="auto"/>
              </w:rPr>
            </w:pPr>
            <w:r>
              <w:rPr>
                <w:rFonts w:ascii="Arial" w:cs="Arial" w:eastAsia="Arial" w:hAnsi="Arial"/>
                <w:sz w:val="17"/>
                <w:szCs w:val="17"/>
                <w:color w:val="0000FF"/>
                <w:w w:val="84"/>
              </w:rPr>
              <w:t>711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40.81</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73,248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8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jc w:val="center"/>
              <w:ind w:right="456"/>
              <w:spacing w:after="0"/>
              <w:rPr>
                <w:sz w:val="20"/>
                <w:szCs w:val="20"/>
                <w:color w:val="auto"/>
              </w:rPr>
            </w:pPr>
            <w:r>
              <w:rPr>
                <w:rFonts w:ascii="Arial" w:cs="Arial" w:eastAsia="Arial" w:hAnsi="Arial"/>
                <w:sz w:val="12"/>
                <w:szCs w:val="12"/>
                <w:b w:val="1"/>
                <w:bCs w:val="1"/>
                <w:color w:val="auto"/>
                <w:w w:val="99"/>
              </w:rPr>
              <w:t>4.</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7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79"/>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jc w:val="center"/>
              <w:ind w:right="436"/>
              <w:spacing w:after="0" w:line="133" w:lineRule="exact"/>
              <w:rPr>
                <w:sz w:val="20"/>
                <w:szCs w:val="20"/>
                <w:color w:val="auto"/>
              </w:rPr>
            </w:pPr>
            <w:r>
              <w:rPr>
                <w:rFonts w:ascii="Arial" w:cs="Arial" w:eastAsia="Arial" w:hAnsi="Arial"/>
                <w:sz w:val="12"/>
                <w:szCs w:val="12"/>
                <w:b w:val="1"/>
                <w:bCs w:val="1"/>
                <w:color w:val="auto"/>
              </w:rPr>
              <w:t>8)</w:t>
            </w: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of (D) (Instr. 3,</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4 and 5)</w:t>
            </w: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7,166</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7,166</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78"/>
              <w:spacing w:after="0" w:line="142" w:lineRule="exact"/>
              <w:rPr>
                <w:sz w:val="20"/>
                <w:szCs w:val="20"/>
                <w:color w:val="auto"/>
              </w:rPr>
            </w:pPr>
            <w:r>
              <w:rPr>
                <w:rFonts w:ascii="Arial" w:cs="Arial" w:eastAsia="Arial" w:hAnsi="Arial"/>
                <w:sz w:val="13"/>
                <w:szCs w:val="13"/>
                <w:color w:val="0000FF"/>
                <w:w w:val="90"/>
              </w:rPr>
              <w:t>14,331</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8,474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8,474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92"/>
              </w:rPr>
              <w:t>8,473</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2,169</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2" w:lineRule="exact"/>
              <w:rPr>
                <w:sz w:val="20"/>
                <w:szCs w:val="20"/>
                <w:color w:val="auto"/>
              </w:rPr>
            </w:pPr>
            <w:r>
              <w:rPr>
                <w:rFonts w:ascii="Arial" w:cs="Arial" w:eastAsia="Arial" w:hAnsi="Arial"/>
                <w:sz w:val="13"/>
                <w:szCs w:val="13"/>
                <w:color w:val="0000FF"/>
              </w:rPr>
              <w:t>M</w:t>
            </w:r>
          </w:p>
        </w:tc>
        <w:tc>
          <w:tcPr>
            <w:tcW w:w="640" w:type="dxa"/>
            <w:vAlign w:val="bottom"/>
          </w:tcPr>
          <w:p>
            <w:pPr>
              <w:spacing w:after="0"/>
              <w:rPr>
                <w:sz w:val="6"/>
                <w:szCs w:val="6"/>
                <w:color w:val="auto"/>
              </w:rPr>
            </w:pPr>
          </w:p>
        </w:tc>
        <w:tc>
          <w:tcPr>
            <w:tcW w:w="4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2,169</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8"/>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8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9"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16,724</w:t>
            </w:r>
          </w:p>
        </w:tc>
        <w:tc>
          <w:tcPr>
            <w:tcW w:w="80" w:type="dxa"/>
            <w:vAlign w:val="bottom"/>
          </w:tcPr>
          <w:p>
            <w:pPr>
              <w:spacing w:after="0"/>
              <w:rPr>
                <w:sz w:val="16"/>
                <w:szCs w:val="16"/>
                <w:color w:val="auto"/>
              </w:rPr>
            </w:pPr>
          </w:p>
        </w:tc>
        <w:tc>
          <w:tcPr>
            <w:tcW w:w="700" w:type="dxa"/>
            <w:vAlign w:val="bottom"/>
            <w:gridSpan w:val="2"/>
            <w:vMerge w:val="restart"/>
          </w:tcPr>
          <w:p>
            <w:pPr>
              <w:jc w:val="center"/>
              <w:ind w:right="59"/>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spacing w:after="0" w:line="142" w:lineRule="exact"/>
              <w:rPr>
                <w:sz w:val="20"/>
                <w:szCs w:val="20"/>
                <w:color w:val="auto"/>
              </w:rPr>
            </w:pPr>
            <w:r>
              <w:rPr>
                <w:rFonts w:ascii="Arial" w:cs="Arial" w:eastAsia="Arial" w:hAnsi="Arial"/>
                <w:sz w:val="13"/>
                <w:szCs w:val="13"/>
                <w:color w:val="0000FF"/>
                <w:w w:val="95"/>
              </w:rPr>
              <w:t>12/31/2013</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640" w:type="dxa"/>
            <w:vAlign w:val="bottom"/>
          </w:tcPr>
          <w:p>
            <w:pPr>
              <w:ind w:left="160"/>
              <w:spacing w:after="0" w:line="142" w:lineRule="exact"/>
              <w:rPr>
                <w:sz w:val="20"/>
                <w:szCs w:val="20"/>
                <w:color w:val="auto"/>
              </w:rPr>
            </w:pPr>
            <w:r>
              <w:rPr>
                <w:rFonts w:ascii="Arial" w:cs="Arial" w:eastAsia="Arial" w:hAnsi="Arial"/>
                <w:sz w:val="13"/>
                <w:szCs w:val="13"/>
                <w:color w:val="0000FF"/>
              </w:rPr>
              <w:t>16,724</w:t>
            </w:r>
          </w:p>
        </w:tc>
        <w:tc>
          <w:tcPr>
            <w:tcW w:w="420" w:type="dxa"/>
            <w:vAlign w:val="bottom"/>
          </w:tcPr>
          <w:p>
            <w:pPr>
              <w:spacing w:after="0"/>
              <w:rPr>
                <w:sz w:val="12"/>
                <w:szCs w:val="12"/>
                <w:color w:val="auto"/>
              </w:rPr>
            </w:pPr>
          </w:p>
        </w:tc>
        <w:tc>
          <w:tcPr>
            <w:tcW w:w="800" w:type="dxa"/>
            <w:vAlign w:val="bottom"/>
          </w:tcPr>
          <w:p>
            <w:pPr>
              <w:ind w:left="320"/>
              <w:spacing w:after="0"/>
              <w:rPr>
                <w:sz w:val="20"/>
                <w:szCs w:val="20"/>
                <w:color w:val="auto"/>
              </w:rPr>
            </w:pPr>
            <w:r>
              <w:rPr>
                <w:rFonts w:ascii="Arial" w:cs="Arial" w:eastAsia="Arial" w:hAnsi="Arial"/>
                <w:sz w:val="11"/>
                <w:szCs w:val="11"/>
                <w:color w:val="008000"/>
              </w:rPr>
              <w:t>(5)</w:t>
            </w:r>
          </w:p>
        </w:tc>
        <w:tc>
          <w:tcPr>
            <w:tcW w:w="720" w:type="dxa"/>
            <w:vAlign w:val="bottom"/>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0" w:type="dxa"/>
            <w:vAlign w:val="bottom"/>
          </w:tcPr>
          <w:p>
            <w:pPr>
              <w:jc w:val="center"/>
              <w:ind w:left="178"/>
              <w:spacing w:after="0" w:line="142" w:lineRule="exact"/>
              <w:rPr>
                <w:sz w:val="20"/>
                <w:szCs w:val="20"/>
                <w:color w:val="auto"/>
              </w:rPr>
            </w:pPr>
            <w:r>
              <w:rPr>
                <w:rFonts w:ascii="Arial" w:cs="Arial" w:eastAsia="Arial" w:hAnsi="Arial"/>
                <w:sz w:val="13"/>
                <w:szCs w:val="13"/>
                <w:color w:val="0000FF"/>
                <w:w w:val="90"/>
              </w:rPr>
              <w:t>16,724</w:t>
            </w:r>
          </w:p>
        </w:tc>
        <w:tc>
          <w:tcPr>
            <w:tcW w:w="30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(6)</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 awarded on December 31, 2012 pursuant to the Company's Salary Stock Plan (the "GMSSP") and vested upon grant. The portion of this award currently payable was settled on December 31, 2013.</w:t>
      </w:r>
    </w:p>
    <w:p>
      <w:pPr>
        <w:spacing w:after="0" w:line="16" w:lineRule="exact"/>
        <w:rPr>
          <w:rFonts w:ascii="Arial" w:cs="Arial" w:eastAsia="Arial" w:hAnsi="Arial"/>
          <w:sz w:val="13"/>
          <w:szCs w:val="13"/>
          <w:color w:val="008000"/>
        </w:rPr>
      </w:pPr>
    </w:p>
    <w:p>
      <w:pPr>
        <w:ind w:left="40" w:right="180" w:firstLine="6"/>
        <w:spacing w:after="0" w:line="27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$40.81. The employee opted to have these settlements made by delivery of cash, less a portion withheld for taxes.</w:t>
      </w:r>
    </w:p>
    <w:p>
      <w:pPr>
        <w:spacing w:after="0" w:line="13"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2011.</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2013 and will be settled in three equal, annual installments beginning December 31, 2014.</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/s/ Anne T. Larin, attorney-in-</w:t>
      </w:r>
      <w:r>
        <w:rPr>
          <w:sz w:val="20"/>
          <w:szCs w:val="20"/>
          <w:color w:val="auto"/>
        </w:rPr>
        <w:tab/>
      </w:r>
      <w:r>
        <w:rPr>
          <w:rFonts w:ascii="Arial" w:cs="Arial" w:eastAsia="Arial" w:hAnsi="Arial"/>
          <w:sz w:val="15"/>
          <w:szCs w:val="15"/>
          <w:color w:val="0000FF"/>
        </w:rPr>
        <w:t>01/03/2014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ectPr>
          <w:pgSz w:w="11900" w:h="16881" w:orient="portrait"/>
          <w:cols w:equalWidth="0" w:num="1">
            <w:col w:w="11520"/>
          </w:cols>
          <w:pgMar w:left="240" w:top="224"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7"/>
          <w:szCs w:val="17"/>
          <w:color w:val="0000FF"/>
        </w:rPr>
        <w:t>fact for Mr. Millikin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888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5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2019-12-18T15:39:44Z</dcterms:created>
  <dcterms:modified xsi:type="dcterms:W3CDTF">2019-12-18T15:39:44Z</dcterms:modified>
</cp:coreProperties>
</file>