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573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57352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25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42"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3"/>
        <w:spacing w:after="0"/>
        <w:rPr>
          <w:sz w:val="20"/>
          <w:szCs w:val="20"/>
          <w:color w:val="auto"/>
        </w:rPr>
      </w:pPr>
      <w:r>
        <w:rPr>
          <w:rFonts w:ascii="Arial" w:cs="Arial" w:eastAsia="Arial" w:hAnsi="Arial"/>
          <w:sz w:val="17"/>
          <w:szCs w:val="17"/>
          <w:color w:val="0000FF"/>
        </w:rPr>
        <w:t>Chairman &amp; CEO</w:t>
      </w:r>
    </w:p>
    <w:p>
      <w:pPr>
        <w:spacing w:after="0" w:line="429" w:lineRule="exact"/>
        <w:rPr>
          <w:sz w:val="24"/>
          <w:szCs w:val="24"/>
          <w:color w:val="auto"/>
        </w:rPr>
      </w:pPr>
    </w:p>
    <w:p>
      <w:pPr>
        <w:sectPr>
          <w:pgSz w:w="11900" w:h="16838" w:orient="portrait"/>
          <w:cols w:equalWidth="0" w:num="3">
            <w:col w:w="3340" w:space="720"/>
            <w:col w:w="3257" w:space="720"/>
            <w:col w:w="3483"/>
          </w:cols>
          <w:pgMar w:left="240" w:top="225" w:right="139" w:bottom="251"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DETROIT</w:t>
            </w:r>
          </w:p>
        </w:tc>
        <w:tc>
          <w:tcPr>
            <w:tcW w:w="1080" w:type="dxa"/>
            <w:vAlign w:val="bottom"/>
          </w:tcPr>
          <w:p>
            <w:pPr>
              <w:ind w:left="26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6"/>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900" w:space="160"/>
            <w:col w:w="7460"/>
          </w:cols>
          <w:pgMar w:left="240" w:top="225" w:right="139" w:bottom="25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0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jc w:val="center"/>
              <w:ind w:left="585"/>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right"/>
              <w:ind w:right="162"/>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05"/>
              <w:spacing w:after="0"/>
              <w:rPr>
                <w:sz w:val="20"/>
                <w:szCs w:val="20"/>
                <w:color w:val="auto"/>
              </w:rPr>
            </w:pPr>
            <w:r>
              <w:rPr>
                <w:rFonts w:ascii="Arial" w:cs="Arial" w:eastAsia="Arial" w:hAnsi="Arial"/>
                <w:sz w:val="17"/>
                <w:szCs w:val="17"/>
                <w:color w:val="0000FF"/>
                <w:w w:val="93"/>
              </w:rPr>
              <w:t>02/10/2018</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88"/>
              </w:rPr>
              <w:t>39,096</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0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428,981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jc w:val="center"/>
              <w:ind w:left="605"/>
              <w:spacing w:after="0"/>
              <w:rPr>
                <w:sz w:val="20"/>
                <w:szCs w:val="20"/>
                <w:color w:val="auto"/>
              </w:rPr>
            </w:pPr>
            <w:r>
              <w:rPr>
                <w:rFonts w:ascii="Arial" w:cs="Arial" w:eastAsia="Arial" w:hAnsi="Arial"/>
                <w:sz w:val="17"/>
                <w:szCs w:val="17"/>
                <w:color w:val="0000FF"/>
                <w:w w:val="93"/>
              </w:rPr>
              <w:t>02/10/2018</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ind w:left="240"/>
              <w:spacing w:after="0"/>
              <w:rPr>
                <w:sz w:val="20"/>
                <w:szCs w:val="20"/>
                <w:color w:val="auto"/>
              </w:rPr>
            </w:pPr>
            <w:r>
              <w:rPr>
                <w:rFonts w:ascii="Arial" w:cs="Arial" w:eastAsia="Arial" w:hAnsi="Arial"/>
                <w:sz w:val="17"/>
                <w:szCs w:val="17"/>
                <w:color w:val="0000FF"/>
                <w:w w:val="88"/>
              </w:rPr>
              <w:t>12,856</w:t>
            </w:r>
          </w:p>
        </w:tc>
        <w:tc>
          <w:tcPr>
            <w:tcW w:w="80" w:type="dxa"/>
            <w:vAlign w:val="bottom"/>
          </w:tcPr>
          <w:p>
            <w:pPr>
              <w:spacing w:after="0"/>
              <w:rPr>
                <w:sz w:val="23"/>
                <w:szCs w:val="23"/>
                <w:color w:val="auto"/>
              </w:rPr>
            </w:pPr>
          </w:p>
        </w:tc>
        <w:tc>
          <w:tcPr>
            <w:tcW w:w="580" w:type="dxa"/>
            <w:vAlign w:val="bottom"/>
          </w:tcPr>
          <w:p>
            <w:pPr>
              <w:ind w:left="300"/>
              <w:spacing w:after="0"/>
              <w:rPr>
                <w:sz w:val="20"/>
                <w:szCs w:val="20"/>
                <w:color w:val="auto"/>
              </w:rPr>
            </w:pPr>
            <w:r>
              <w:rPr>
                <w:rFonts w:ascii="Arial" w:cs="Arial" w:eastAsia="Arial" w:hAnsi="Arial"/>
                <w:sz w:val="17"/>
                <w:szCs w:val="17"/>
                <w:color w:val="0000FF"/>
              </w:rPr>
              <w:t>D</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41.46</w:t>
            </w:r>
          </w:p>
        </w:tc>
        <w:tc>
          <w:tcPr>
            <w:tcW w:w="1240" w:type="dxa"/>
            <w:vAlign w:val="bottom"/>
            <w:gridSpan w:val="2"/>
          </w:tcPr>
          <w:p>
            <w:pPr>
              <w:ind w:left="300"/>
              <w:spacing w:after="0"/>
              <w:rPr>
                <w:sz w:val="20"/>
                <w:szCs w:val="20"/>
                <w:color w:val="auto"/>
              </w:rPr>
            </w:pPr>
            <w:r>
              <w:rPr>
                <w:rFonts w:ascii="Arial" w:cs="Arial" w:eastAsia="Arial" w:hAnsi="Arial"/>
                <w:sz w:val="17"/>
                <w:szCs w:val="17"/>
                <w:color w:val="0000FF"/>
              </w:rPr>
              <w:t>416,125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(2)</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585"/>
              <w:spacing w:after="0"/>
              <w:rPr>
                <w:sz w:val="20"/>
                <w:szCs w:val="20"/>
                <w:color w:val="auto"/>
              </w:rPr>
            </w:pPr>
            <w:r>
              <w:rPr>
                <w:rFonts w:ascii="Arial" w:cs="Arial" w:eastAsia="Arial" w:hAnsi="Arial"/>
                <w:sz w:val="17"/>
                <w:szCs w:val="17"/>
                <w:color w:val="0000FF"/>
                <w:w w:val="91"/>
              </w:rPr>
              <w:t>02/11/2018</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88"/>
              </w:rPr>
              <w:t>26,546</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0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442,671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jc w:val="center"/>
              <w:ind w:left="585"/>
              <w:spacing w:after="0"/>
              <w:rPr>
                <w:sz w:val="20"/>
                <w:szCs w:val="20"/>
                <w:color w:val="auto"/>
              </w:rPr>
            </w:pPr>
            <w:r>
              <w:rPr>
                <w:rFonts w:ascii="Arial" w:cs="Arial" w:eastAsia="Arial" w:hAnsi="Arial"/>
                <w:sz w:val="17"/>
                <w:szCs w:val="17"/>
                <w:color w:val="0000FF"/>
                <w:w w:val="91"/>
              </w:rPr>
              <w:t>02/11/2018</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ind w:left="240"/>
              <w:spacing w:after="0"/>
              <w:rPr>
                <w:sz w:val="20"/>
                <w:szCs w:val="20"/>
                <w:color w:val="auto"/>
              </w:rPr>
            </w:pPr>
            <w:r>
              <w:rPr>
                <w:rFonts w:ascii="Arial" w:cs="Arial" w:eastAsia="Arial" w:hAnsi="Arial"/>
                <w:sz w:val="17"/>
                <w:szCs w:val="17"/>
                <w:color w:val="0000FF"/>
                <w:w w:val="88"/>
              </w:rPr>
              <w:t>11,174</w:t>
            </w:r>
          </w:p>
        </w:tc>
        <w:tc>
          <w:tcPr>
            <w:tcW w:w="80" w:type="dxa"/>
            <w:vAlign w:val="bottom"/>
          </w:tcPr>
          <w:p>
            <w:pPr>
              <w:spacing w:after="0"/>
              <w:rPr>
                <w:sz w:val="23"/>
                <w:szCs w:val="23"/>
                <w:color w:val="auto"/>
              </w:rPr>
            </w:pPr>
          </w:p>
        </w:tc>
        <w:tc>
          <w:tcPr>
            <w:tcW w:w="580" w:type="dxa"/>
            <w:vAlign w:val="bottom"/>
          </w:tcPr>
          <w:p>
            <w:pPr>
              <w:ind w:left="300"/>
              <w:spacing w:after="0"/>
              <w:rPr>
                <w:sz w:val="20"/>
                <w:szCs w:val="20"/>
                <w:color w:val="auto"/>
              </w:rPr>
            </w:pPr>
            <w:r>
              <w:rPr>
                <w:rFonts w:ascii="Arial" w:cs="Arial" w:eastAsia="Arial" w:hAnsi="Arial"/>
                <w:sz w:val="17"/>
                <w:szCs w:val="17"/>
                <w:color w:val="0000FF"/>
              </w:rPr>
              <w:t>D</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41.46</w:t>
            </w:r>
          </w:p>
        </w:tc>
        <w:tc>
          <w:tcPr>
            <w:tcW w:w="1240" w:type="dxa"/>
            <w:vAlign w:val="bottom"/>
            <w:gridSpan w:val="2"/>
          </w:tcPr>
          <w:p>
            <w:pPr>
              <w:ind w:left="300"/>
              <w:spacing w:after="0"/>
              <w:rPr>
                <w:sz w:val="20"/>
                <w:szCs w:val="20"/>
                <w:color w:val="auto"/>
              </w:rPr>
            </w:pPr>
            <w:r>
              <w:rPr>
                <w:rFonts w:ascii="Arial" w:cs="Arial" w:eastAsia="Arial" w:hAnsi="Arial"/>
                <w:sz w:val="17"/>
                <w:szCs w:val="17"/>
                <w:color w:val="0000FF"/>
              </w:rPr>
              <w:t>431,497</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(3)</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585"/>
              <w:spacing w:after="0"/>
              <w:rPr>
                <w:sz w:val="20"/>
                <w:szCs w:val="20"/>
                <w:color w:val="auto"/>
              </w:rPr>
            </w:pPr>
            <w:r>
              <w:rPr>
                <w:rFonts w:ascii="Arial" w:cs="Arial" w:eastAsia="Arial" w:hAnsi="Arial"/>
                <w:sz w:val="17"/>
                <w:szCs w:val="17"/>
                <w:color w:val="0000FF"/>
                <w:w w:val="91"/>
              </w:rPr>
              <w:t>02/11/2018</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w w:val="94"/>
              </w:rPr>
              <w:t>477,834</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0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909,331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jc w:val="center"/>
              <w:ind w:left="585"/>
              <w:spacing w:after="0"/>
              <w:rPr>
                <w:sz w:val="20"/>
                <w:szCs w:val="20"/>
                <w:color w:val="auto"/>
              </w:rPr>
            </w:pPr>
            <w:r>
              <w:rPr>
                <w:rFonts w:ascii="Arial" w:cs="Arial" w:eastAsia="Arial" w:hAnsi="Arial"/>
                <w:sz w:val="17"/>
                <w:szCs w:val="17"/>
                <w:color w:val="0000FF"/>
                <w:w w:val="91"/>
              </w:rPr>
              <w:t>02/11/2018</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3"/>
                <w:szCs w:val="13"/>
                <w:color w:val="0000FF"/>
              </w:rPr>
              <w:t>F</w:t>
            </w:r>
          </w:p>
        </w:tc>
        <w:tc>
          <w:tcPr>
            <w:tcW w:w="800" w:type="dxa"/>
            <w:vAlign w:val="bottom"/>
            <w:gridSpan w:val="2"/>
          </w:tcPr>
          <w:p>
            <w:pPr>
              <w:ind w:left="200"/>
              <w:spacing w:after="0"/>
              <w:rPr>
                <w:sz w:val="20"/>
                <w:szCs w:val="20"/>
                <w:color w:val="auto"/>
              </w:rPr>
            </w:pPr>
            <w:r>
              <w:rPr>
                <w:rFonts w:ascii="Arial" w:cs="Arial" w:eastAsia="Arial" w:hAnsi="Arial"/>
                <w:sz w:val="17"/>
                <w:szCs w:val="17"/>
                <w:color w:val="0000FF"/>
                <w:w w:val="94"/>
              </w:rPr>
              <w:t>212,350</w:t>
            </w:r>
          </w:p>
        </w:tc>
        <w:tc>
          <w:tcPr>
            <w:tcW w:w="580" w:type="dxa"/>
            <w:vAlign w:val="bottom"/>
          </w:tcPr>
          <w:p>
            <w:pPr>
              <w:ind w:left="300"/>
              <w:spacing w:after="0"/>
              <w:rPr>
                <w:sz w:val="20"/>
                <w:szCs w:val="20"/>
                <w:color w:val="auto"/>
              </w:rPr>
            </w:pPr>
            <w:r>
              <w:rPr>
                <w:rFonts w:ascii="Arial" w:cs="Arial" w:eastAsia="Arial" w:hAnsi="Arial"/>
                <w:sz w:val="17"/>
                <w:szCs w:val="17"/>
                <w:color w:val="0000FF"/>
              </w:rPr>
              <w:t>D</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41.46</w:t>
            </w:r>
          </w:p>
        </w:tc>
        <w:tc>
          <w:tcPr>
            <w:tcW w:w="1240" w:type="dxa"/>
            <w:vAlign w:val="bottom"/>
            <w:gridSpan w:val="2"/>
          </w:tcPr>
          <w:p>
            <w:pPr>
              <w:ind w:left="300"/>
              <w:spacing w:after="0"/>
              <w:rPr>
                <w:sz w:val="20"/>
                <w:szCs w:val="20"/>
                <w:color w:val="auto"/>
              </w:rPr>
            </w:pPr>
            <w:r>
              <w:rPr>
                <w:rFonts w:ascii="Arial" w:cs="Arial" w:eastAsia="Arial" w:hAnsi="Arial"/>
                <w:sz w:val="17"/>
                <w:szCs w:val="17"/>
                <w:color w:val="0000FF"/>
              </w:rPr>
              <w:t>696,981</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4"/>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18"/>
              <w:spacing w:after="0"/>
              <w:rPr>
                <w:sz w:val="20"/>
                <w:szCs w:val="20"/>
                <w:color w:val="auto"/>
              </w:rPr>
            </w:pPr>
            <w:r>
              <w:rPr>
                <w:rFonts w:ascii="Arial" w:cs="Arial" w:eastAsia="Arial" w:hAnsi="Arial"/>
                <w:sz w:val="12"/>
                <w:szCs w:val="12"/>
                <w:b w:val="1"/>
                <w:bCs w:val="1"/>
                <w:color w:val="auto"/>
                <w:w w:val="99"/>
              </w:rPr>
              <w:t>4.</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   of</w:t>
            </w:r>
          </w:p>
        </w:tc>
        <w:tc>
          <w:tcPr>
            <w:tcW w:w="15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Code (Instr.</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18"/>
              <w:spacing w:after="0" w:line="134" w:lineRule="exact"/>
              <w:rPr>
                <w:sz w:val="20"/>
                <w:szCs w:val="20"/>
                <w:color w:val="auto"/>
              </w:rPr>
            </w:pPr>
            <w:r>
              <w:rPr>
                <w:rFonts w:ascii="Arial" w:cs="Arial" w:eastAsia="Arial" w:hAnsi="Arial"/>
                <w:sz w:val="12"/>
                <w:szCs w:val="12"/>
                <w:b w:val="1"/>
                <w:bCs w:val="1"/>
                <w:color w:val="auto"/>
                <w:w w:val="93"/>
              </w:rPr>
              <w:t>8)</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39,096</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080" w:type="dxa"/>
            <w:vAlign w:val="bottom"/>
          </w:tcPr>
          <w:p>
            <w:pPr>
              <w:jc w:val="right"/>
              <w:ind w:right="137"/>
              <w:spacing w:after="0" w:line="145" w:lineRule="exact"/>
              <w:rPr>
                <w:sz w:val="20"/>
                <w:szCs w:val="20"/>
                <w:color w:val="auto"/>
              </w:rPr>
            </w:pPr>
            <w:r>
              <w:rPr>
                <w:rFonts w:ascii="Arial" w:cs="Arial" w:eastAsia="Arial" w:hAnsi="Arial"/>
                <w:sz w:val="13"/>
                <w:szCs w:val="13"/>
                <w:color w:val="0000FF"/>
              </w:rPr>
              <w:t>02/10/2018</w:t>
            </w:r>
          </w:p>
        </w:tc>
        <w:tc>
          <w:tcPr>
            <w:tcW w:w="1180" w:type="dxa"/>
            <w:vAlign w:val="bottom"/>
          </w:tcPr>
          <w:p>
            <w:pPr>
              <w:spacing w:after="0"/>
              <w:rPr>
                <w:sz w:val="12"/>
                <w:szCs w:val="12"/>
                <w:color w:val="auto"/>
              </w:rPr>
            </w:pPr>
          </w:p>
        </w:tc>
        <w:tc>
          <w:tcPr>
            <w:tcW w:w="740" w:type="dxa"/>
            <w:vAlign w:val="bottom"/>
          </w:tcPr>
          <w:p>
            <w:pPr>
              <w:ind w:left="160"/>
              <w:spacing w:after="0" w:line="145" w:lineRule="exact"/>
              <w:rPr>
                <w:sz w:val="20"/>
                <w:szCs w:val="20"/>
                <w:color w:val="auto"/>
              </w:rPr>
            </w:pPr>
            <w:r>
              <w:rPr>
                <w:rFonts w:ascii="Arial" w:cs="Arial" w:eastAsia="Arial" w:hAnsi="Arial"/>
                <w:sz w:val="13"/>
                <w:szCs w:val="13"/>
                <w:color w:val="0000FF"/>
              </w:rPr>
              <w:t>M</w:t>
            </w:r>
          </w:p>
        </w:tc>
        <w:tc>
          <w:tcPr>
            <w:tcW w:w="1000" w:type="dxa"/>
            <w:vAlign w:val="bottom"/>
          </w:tcPr>
          <w:p>
            <w:pPr>
              <w:ind w:left="500"/>
              <w:spacing w:after="0" w:line="145" w:lineRule="exact"/>
              <w:rPr>
                <w:sz w:val="20"/>
                <w:szCs w:val="20"/>
                <w:color w:val="auto"/>
              </w:rPr>
            </w:pPr>
            <w:r>
              <w:rPr>
                <w:rFonts w:ascii="Arial" w:cs="Arial" w:eastAsia="Arial" w:hAnsi="Arial"/>
                <w:sz w:val="13"/>
                <w:szCs w:val="13"/>
                <w:color w:val="0000FF"/>
              </w:rPr>
              <w:t>39,096</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20" w:type="dxa"/>
            <w:vAlign w:val="bottom"/>
          </w:tcPr>
          <w:p>
            <w:pPr>
              <w:ind w:left="240"/>
              <w:spacing w:after="0"/>
              <w:rPr>
                <w:sz w:val="20"/>
                <w:szCs w:val="20"/>
                <w:color w:val="auto"/>
              </w:rPr>
            </w:pPr>
            <w:r>
              <w:rPr>
                <w:rFonts w:ascii="Arial" w:cs="Arial" w:eastAsia="Arial" w:hAnsi="Arial"/>
                <w:sz w:val="11"/>
                <w:szCs w:val="11"/>
                <w:color w:val="008000"/>
              </w:rPr>
              <w:t>(5)</w:t>
            </w:r>
          </w:p>
        </w:tc>
        <w:tc>
          <w:tcPr>
            <w:tcW w:w="6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jc w:val="right"/>
              <w:spacing w:after="0" w:line="145" w:lineRule="exact"/>
              <w:rPr>
                <w:sz w:val="20"/>
                <w:szCs w:val="20"/>
                <w:color w:val="auto"/>
              </w:rPr>
            </w:pPr>
            <w:r>
              <w:rPr>
                <w:rFonts w:ascii="Arial" w:cs="Arial" w:eastAsia="Arial" w:hAnsi="Arial"/>
                <w:sz w:val="13"/>
                <w:szCs w:val="13"/>
                <w:color w:val="0000FF"/>
              </w:rPr>
              <w:t>39,095</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62"/>
              <w:spacing w:after="0"/>
              <w:rPr>
                <w:sz w:val="20"/>
                <w:szCs w:val="20"/>
                <w:color w:val="auto"/>
              </w:rPr>
            </w:pPr>
            <w:r>
              <w:rPr>
                <w:rFonts w:ascii="Arial" w:cs="Arial" w:eastAsia="Arial" w:hAnsi="Arial"/>
                <w:sz w:val="13"/>
                <w:szCs w:val="13"/>
                <w:color w:val="0000FF"/>
                <w:w w:val="98"/>
              </w:rPr>
              <w:t>Stock</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vMerge w:val="continue"/>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26,546</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1080" w:type="dxa"/>
            <w:vAlign w:val="bottom"/>
          </w:tcPr>
          <w:p>
            <w:pPr>
              <w:jc w:val="right"/>
              <w:ind w:right="137"/>
              <w:spacing w:after="0" w:line="145" w:lineRule="exact"/>
              <w:rPr>
                <w:sz w:val="20"/>
                <w:szCs w:val="20"/>
                <w:color w:val="auto"/>
              </w:rPr>
            </w:pPr>
            <w:r>
              <w:rPr>
                <w:rFonts w:ascii="Arial" w:cs="Arial" w:eastAsia="Arial" w:hAnsi="Arial"/>
                <w:sz w:val="13"/>
                <w:szCs w:val="13"/>
                <w:color w:val="0000FF"/>
              </w:rPr>
              <w:t>02/11/2018</w:t>
            </w:r>
          </w:p>
        </w:tc>
        <w:tc>
          <w:tcPr>
            <w:tcW w:w="1180" w:type="dxa"/>
            <w:vAlign w:val="bottom"/>
          </w:tcPr>
          <w:p>
            <w:pPr>
              <w:spacing w:after="0"/>
              <w:rPr>
                <w:sz w:val="12"/>
                <w:szCs w:val="12"/>
                <w:color w:val="auto"/>
              </w:rPr>
            </w:pPr>
          </w:p>
        </w:tc>
        <w:tc>
          <w:tcPr>
            <w:tcW w:w="740" w:type="dxa"/>
            <w:vAlign w:val="bottom"/>
          </w:tcPr>
          <w:p>
            <w:pPr>
              <w:ind w:left="160"/>
              <w:spacing w:after="0" w:line="145" w:lineRule="exact"/>
              <w:rPr>
                <w:sz w:val="20"/>
                <w:szCs w:val="20"/>
                <w:color w:val="auto"/>
              </w:rPr>
            </w:pPr>
            <w:r>
              <w:rPr>
                <w:rFonts w:ascii="Arial" w:cs="Arial" w:eastAsia="Arial" w:hAnsi="Arial"/>
                <w:sz w:val="13"/>
                <w:szCs w:val="13"/>
                <w:color w:val="0000FF"/>
              </w:rPr>
              <w:t>M</w:t>
            </w:r>
          </w:p>
        </w:tc>
        <w:tc>
          <w:tcPr>
            <w:tcW w:w="1000" w:type="dxa"/>
            <w:vAlign w:val="bottom"/>
          </w:tcPr>
          <w:p>
            <w:pPr>
              <w:ind w:left="500"/>
              <w:spacing w:after="0" w:line="145" w:lineRule="exact"/>
              <w:rPr>
                <w:sz w:val="20"/>
                <w:szCs w:val="20"/>
                <w:color w:val="auto"/>
              </w:rPr>
            </w:pPr>
            <w:r>
              <w:rPr>
                <w:rFonts w:ascii="Arial" w:cs="Arial" w:eastAsia="Arial" w:hAnsi="Arial"/>
                <w:sz w:val="13"/>
                <w:szCs w:val="13"/>
                <w:color w:val="0000FF"/>
              </w:rPr>
              <w:t>26,546</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(5)</w:t>
            </w:r>
          </w:p>
        </w:tc>
        <w:tc>
          <w:tcPr>
            <w:tcW w:w="720" w:type="dxa"/>
            <w:vAlign w:val="bottom"/>
          </w:tcPr>
          <w:p>
            <w:pPr>
              <w:ind w:left="240"/>
              <w:spacing w:after="0"/>
              <w:rPr>
                <w:sz w:val="20"/>
                <w:szCs w:val="20"/>
                <w:color w:val="auto"/>
              </w:rPr>
            </w:pPr>
            <w:r>
              <w:rPr>
                <w:rFonts w:ascii="Arial" w:cs="Arial" w:eastAsia="Arial" w:hAnsi="Arial"/>
                <w:sz w:val="11"/>
                <w:szCs w:val="11"/>
                <w:color w:val="008000"/>
              </w:rPr>
              <w:t>(5)</w:t>
            </w:r>
          </w:p>
        </w:tc>
        <w:tc>
          <w:tcPr>
            <w:tcW w:w="6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jc w:val="right"/>
              <w:ind w:right="98"/>
              <w:spacing w:after="0" w:line="145"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(6)</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62"/>
              <w:spacing w:after="0"/>
              <w:rPr>
                <w:sz w:val="20"/>
                <w:szCs w:val="20"/>
                <w:color w:val="auto"/>
              </w:rPr>
            </w:pPr>
            <w:r>
              <w:rPr>
                <w:rFonts w:ascii="Arial" w:cs="Arial" w:eastAsia="Arial" w:hAnsi="Arial"/>
                <w:sz w:val="13"/>
                <w:szCs w:val="13"/>
                <w:color w:val="0000FF"/>
                <w:w w:val="98"/>
              </w:rPr>
              <w:t>Stock</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and delivered upon the vesting of a grant of Restricted Stock Units ("RSUs") awarded on February 10, 2016.</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and delivered upon the vesting of a grant of RSUs awarded on February 11, 2015.</w:t>
      </w:r>
    </w:p>
    <w:p>
      <w:pPr>
        <w:spacing w:after="0" w:line="51"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11, 2015, the Reporting Person received a grant of Performance Stock Units ("PSUs"). Under the grant, PSUs could be earned based on the achievement of certain financial targets. PSUs vested and settled in shares of common stock on February 11, 2018.</w:t>
      </w:r>
    </w:p>
    <w:p>
      <w:pPr>
        <w:spacing w:after="0" w:line="10"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were awarded on February 10, 2016. One-third of the RSUs vested on February 10, 2018, and the remaining one-third will vest on February 10, 2019. Each RSU represents a right to receive one share of the Company's Common Stock upon settlement.</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conversion or exercise price, or a date on which they are exercisable or expire.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in this item were granted on February 11, 2015 and were settled on February 11, 2018.</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02/13/2018</w:t>
            </w: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4"/>
              </w:rPr>
              <w:t>Fact for Ms. Barra</w:t>
            </w:r>
          </w:p>
        </w:tc>
        <w:tc>
          <w:tcPr>
            <w:tcW w:w="68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00" w:type="dxa"/>
            <w:vAlign w:val="bottom"/>
            <w:tcBorders>
              <w:bottom w:val="single" w:sz="8" w:color="auto"/>
            </w:tcBorders>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2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2019-12-07T16:53:37Z</dcterms:created>
  <dcterms:modified xsi:type="dcterms:W3CDTF">2019-12-07T16:53:37Z</dcterms:modified>
</cp:coreProperties>
</file>