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Davlin James A</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7"/>
        <w:spacing w:after="0"/>
        <w:rPr>
          <w:sz w:val="20"/>
          <w:szCs w:val="20"/>
          <w:color w:val="auto"/>
        </w:rPr>
      </w:pPr>
      <w:r>
        <w:rPr>
          <w:rFonts w:ascii="Arial" w:cs="Arial" w:eastAsia="Arial" w:hAnsi="Arial"/>
          <w:sz w:val="17"/>
          <w:szCs w:val="17"/>
          <w:color w:val="0000FF"/>
        </w:rPr>
        <w:t>Vice President &amp; Treasurer</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2,174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73,502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714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27.87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72,788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1,460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27.87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71,328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2,174</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2,174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4,347</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5,876</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5,876</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5,876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 87.</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04/02/2013</w:t>
            </w:r>
          </w:p>
        </w:tc>
        <w:tc>
          <w:tcPr>
            <w:tcW w:w="0" w:type="dxa"/>
            <w:vAlign w:val="bottom"/>
          </w:tcPr>
          <w:p>
            <w:pPr>
              <w:spacing w:after="0"/>
              <w:rPr>
                <w:sz w:val="1"/>
                <w:szCs w:val="1"/>
                <w:color w:val="auto"/>
              </w:rPr>
            </w:pPr>
          </w:p>
        </w:tc>
      </w:tr>
      <w:tr>
        <w:trPr>
          <w:trHeight w:val="92"/>
        </w:trPr>
        <w:tc>
          <w:tcPr>
            <w:tcW w:w="132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fact for Mr. Davlin</w:t>
            </w:r>
          </w:p>
        </w:tc>
        <w:tc>
          <w:tcPr>
            <w:tcW w:w="96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2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2019-12-18T15:19:32Z</dcterms:created>
  <dcterms:modified xsi:type="dcterms:W3CDTF">2019-12-18T15:19:32Z</dcterms:modified>
</cp:coreProperties>
</file>