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WASHINGTON, D.C. 20549</w:t>
      </w:r>
    </w:p>
    <w:p>
      <w:pPr>
        <w:spacing w:after="0" w:line="148"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SCHEDULE 14A</w:t>
      </w:r>
    </w:p>
    <w:p>
      <w:pPr>
        <w:spacing w:after="0" w:line="34"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(Rule 14a -101)</w:t>
      </w:r>
    </w:p>
    <w:p>
      <w:pPr>
        <w:spacing w:after="0" w:line="7" w:lineRule="exact"/>
        <w:rPr>
          <w:sz w:val="24"/>
          <w:szCs w:val="24"/>
          <w:color w:val="auto"/>
        </w:rPr>
      </w:pPr>
    </w:p>
    <w:p>
      <w:pPr>
        <w:jc w:val="center"/>
        <w:ind w:right="-299"/>
        <w:spacing w:after="0"/>
        <w:rPr>
          <w:sz w:val="20"/>
          <w:szCs w:val="20"/>
          <w:color w:val="auto"/>
        </w:rPr>
      </w:pPr>
      <w:r>
        <w:rPr>
          <w:rFonts w:ascii="Arial" w:cs="Arial" w:eastAsia="Arial" w:hAnsi="Arial"/>
          <w:sz w:val="17"/>
          <w:szCs w:val="17"/>
          <w:color w:val="auto"/>
        </w:rPr>
        <w:t>INFORMATION REQUIRED IN PROXY STATEMENT</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SCHEDULE 14A INFORMATION</w:t>
      </w:r>
    </w:p>
    <w:p>
      <w:pPr>
        <w:sectPr>
          <w:pgSz w:w="11900" w:h="16838" w:orient="portrait"/>
          <w:cols w:equalWidth="0" w:num="1">
            <w:col w:w="11140"/>
          </w:cols>
          <w:pgMar w:left="240" w:top="688" w:right="519" w:bottom="1440" w:gutter="0" w:footer="0" w:header="0"/>
        </w:sectPr>
      </w:pPr>
    </w:p>
    <w:p>
      <w:pPr>
        <w:spacing w:after="0" w:line="157" w:lineRule="exact"/>
        <w:rPr>
          <w:sz w:val="24"/>
          <w:szCs w:val="24"/>
          <w:color w:val="auto"/>
        </w:rPr>
      </w:pPr>
    </w:p>
    <w:p>
      <w:pPr>
        <w:ind w:left="4080"/>
        <w:spacing w:after="0"/>
        <w:rPr>
          <w:sz w:val="20"/>
          <w:szCs w:val="20"/>
          <w:color w:val="auto"/>
        </w:rPr>
      </w:pPr>
      <w:r>
        <w:rPr>
          <w:rFonts w:ascii="Arial" w:cs="Arial" w:eastAsia="Arial" w:hAnsi="Arial"/>
          <w:sz w:val="16"/>
          <w:szCs w:val="16"/>
          <w:color w:val="auto"/>
        </w:rPr>
        <w:t>Proxy Statement Pursuant to Section 14(a) of</w:t>
      </w:r>
    </w:p>
    <w:p>
      <w:pPr>
        <w:spacing w:after="0" w:line="46" w:lineRule="exact"/>
        <w:rPr>
          <w:sz w:val="24"/>
          <w:szCs w:val="24"/>
          <w:color w:val="auto"/>
        </w:rPr>
      </w:pPr>
    </w:p>
    <w:p>
      <w:pPr>
        <w:ind w:left="344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90" w:lineRule="exact"/>
        <w:rPr>
          <w:sz w:val="24"/>
          <w:szCs w:val="24"/>
          <w:color w:val="auto"/>
        </w:rPr>
      </w:pPr>
    </w:p>
    <w:p>
      <w:pPr>
        <w:sectPr>
          <w:pgSz w:w="11900" w:h="16838" w:orient="portrait"/>
          <w:cols w:equalWidth="0" w:num="2">
            <w:col w:w="7380" w:space="540"/>
            <w:col w:w="3220"/>
          </w:cols>
          <w:pgMar w:left="240" w:top="688" w:right="519" w:bottom="1440" w:gutter="0" w:footer="0" w:header="0"/>
          <w:type w:val="continuous"/>
        </w:sectPr>
      </w:pPr>
    </w:p>
    <w:p>
      <w:pPr>
        <w:ind w:left="340"/>
        <w:spacing w:after="0"/>
        <w:rPr>
          <w:sz w:val="20"/>
          <w:szCs w:val="20"/>
          <w:color w:val="auto"/>
        </w:rPr>
      </w:pPr>
      <w:r>
        <w:rPr>
          <w:rFonts w:ascii="Arial" w:cs="Arial" w:eastAsia="Arial" w:hAnsi="Arial"/>
          <w:sz w:val="18"/>
          <w:szCs w:val="18"/>
          <w:color w:val="auto"/>
        </w:rPr>
        <w:t>Filed by the Registrant x</w:t>
      </w:r>
    </w:p>
    <w:p>
      <w:pPr>
        <w:spacing w:after="0" w:line="6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Filed by a Party other than the Registrant o</w:t>
      </w:r>
    </w:p>
    <w:p>
      <w:pPr>
        <w:spacing w:after="0" w:line="6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Check the appropriate box:</w:t>
      </w:r>
    </w:p>
    <w:p>
      <w:pPr>
        <w:spacing w:after="0" w:line="171" w:lineRule="exact"/>
        <w:rPr>
          <w:sz w:val="24"/>
          <w:szCs w:val="24"/>
          <w:color w:val="auto"/>
        </w:rPr>
      </w:pPr>
    </w:p>
    <w:p>
      <w:pPr>
        <w:ind w:left="1140" w:hanging="619"/>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PreliminaryProxy Statement</w:t>
      </w:r>
    </w:p>
    <w:p>
      <w:pPr>
        <w:spacing w:after="0" w:line="59" w:lineRule="exact"/>
        <w:rPr>
          <w:rFonts w:ascii="Arial" w:cs="Arial" w:eastAsia="Arial" w:hAnsi="Arial"/>
          <w:sz w:val="18"/>
          <w:szCs w:val="18"/>
          <w:color w:val="auto"/>
        </w:rPr>
      </w:pPr>
    </w:p>
    <w:p>
      <w:pPr>
        <w:ind w:left="1140" w:hanging="619"/>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Only(as permitted by Rule 14a-6(e)(2))</w:t>
      </w:r>
    </w:p>
    <w:p>
      <w:pPr>
        <w:spacing w:after="0" w:line="67" w:lineRule="exact"/>
        <w:rPr>
          <w:rFonts w:ascii="Arial" w:cs="Arial" w:eastAsia="Arial" w:hAnsi="Arial"/>
          <w:sz w:val="18"/>
          <w:szCs w:val="18"/>
          <w:color w:val="auto"/>
        </w:rPr>
      </w:pPr>
    </w:p>
    <w:p>
      <w:pPr>
        <w:ind w:left="1140" w:hanging="619"/>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1140" w:hanging="619"/>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63" w:lineRule="exact"/>
        <w:rPr>
          <w:sz w:val="24"/>
          <w:szCs w:val="24"/>
          <w:color w:val="auto"/>
        </w:rPr>
      </w:pPr>
    </w:p>
    <w:p>
      <w:pPr>
        <w:ind w:left="1140" w:hanging="619"/>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190" w:lineRule="exact"/>
        <w:rPr>
          <w:sz w:val="24"/>
          <w:szCs w:val="24"/>
          <w:color w:val="auto"/>
        </w:rPr>
      </w:pPr>
    </w:p>
    <w:p>
      <w:pPr>
        <w:jc w:val="center"/>
        <w:ind w:right="-279"/>
        <w:spacing w:after="0"/>
        <w:rPr>
          <w:sz w:val="20"/>
          <w:szCs w:val="20"/>
          <w:color w:val="auto"/>
        </w:rPr>
      </w:pPr>
      <w:r>
        <w:rPr>
          <w:rFonts w:ascii="Arial" w:cs="Arial" w:eastAsia="Arial" w:hAnsi="Arial"/>
          <w:sz w:val="25"/>
          <w:szCs w:val="25"/>
          <w:b w:val="1"/>
          <w:bCs w:val="1"/>
          <w:color w:val="auto"/>
        </w:rPr>
        <w:t>GENERAL MOTORS COMPANY</w:t>
      </w:r>
    </w:p>
    <w:p>
      <w:pPr>
        <w:spacing w:after="0" w:line="72"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322"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500" w:hanging="465"/>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98" w:lineRule="exact"/>
        <w:rPr>
          <w:sz w:val="24"/>
          <w:szCs w:val="24"/>
          <w:color w:val="auto"/>
        </w:rPr>
      </w:pPr>
    </w:p>
    <w:p>
      <w:pPr>
        <w:ind w:left="500" w:hanging="465"/>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360" w:lineRule="exact"/>
        <w:rPr>
          <w:rFonts w:ascii="Arial" w:cs="Arial" w:eastAsia="Arial" w:hAnsi="Arial"/>
          <w:sz w:val="18"/>
          <w:szCs w:val="18"/>
          <w:color w:val="auto"/>
        </w:rPr>
      </w:pPr>
    </w:p>
    <w:p>
      <w:pPr>
        <w:ind w:left="1340" w:hanging="657"/>
        <w:spacing w:after="0"/>
        <w:tabs>
          <w:tab w:leader="none" w:pos="1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63" w:lineRule="exact"/>
        <w:rPr>
          <w:rFonts w:ascii="Arial" w:cs="Arial" w:eastAsia="Arial" w:hAnsi="Arial"/>
          <w:sz w:val="18"/>
          <w:szCs w:val="18"/>
          <w:color w:val="auto"/>
        </w:rPr>
      </w:pPr>
    </w:p>
    <w:p>
      <w:pPr>
        <w:ind w:left="1340" w:hanging="657"/>
        <w:spacing w:after="0"/>
        <w:tabs>
          <w:tab w:leader="none" w:pos="1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76" w:lineRule="exact"/>
        <w:rPr>
          <w:rFonts w:ascii="Arial" w:cs="Arial" w:eastAsia="Arial" w:hAnsi="Arial"/>
          <w:sz w:val="18"/>
          <w:szCs w:val="18"/>
          <w:color w:val="auto"/>
        </w:rPr>
      </w:pPr>
    </w:p>
    <w:p>
      <w:pPr>
        <w:ind w:left="1660" w:hanging="977"/>
        <w:spacing w:after="0" w:line="277" w:lineRule="auto"/>
        <w:tabs>
          <w:tab w:leader="none" w:pos="1336"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 w:lineRule="exact"/>
        <w:rPr>
          <w:rFonts w:ascii="Arial" w:cs="Arial" w:eastAsia="Arial" w:hAnsi="Arial"/>
          <w:sz w:val="18"/>
          <w:szCs w:val="18"/>
          <w:color w:val="auto"/>
        </w:rPr>
      </w:pPr>
    </w:p>
    <w:p>
      <w:pPr>
        <w:ind w:left="1340" w:hanging="657"/>
        <w:spacing w:after="0"/>
        <w:tabs>
          <w:tab w:leader="none" w:pos="1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76" w:lineRule="exact"/>
        <w:rPr>
          <w:rFonts w:ascii="Arial" w:cs="Arial" w:eastAsia="Arial" w:hAnsi="Arial"/>
          <w:sz w:val="18"/>
          <w:szCs w:val="18"/>
          <w:color w:val="auto"/>
        </w:rPr>
      </w:pPr>
    </w:p>
    <w:p>
      <w:pPr>
        <w:ind w:left="1340" w:hanging="657"/>
        <w:spacing w:after="0"/>
        <w:tabs>
          <w:tab w:leader="none" w:pos="1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98" w:lineRule="exact"/>
        <w:rPr>
          <w:rFonts w:ascii="Arial" w:cs="Arial" w:eastAsia="Arial" w:hAnsi="Arial"/>
          <w:sz w:val="18"/>
          <w:szCs w:val="18"/>
          <w:color w:val="auto"/>
        </w:rPr>
      </w:pPr>
    </w:p>
    <w:p>
      <w:pPr>
        <w:ind w:left="500" w:hanging="465"/>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98" w:lineRule="exact"/>
        <w:rPr>
          <w:rFonts w:ascii="Arial" w:cs="Arial" w:eastAsia="Arial" w:hAnsi="Arial"/>
          <w:sz w:val="18"/>
          <w:szCs w:val="18"/>
          <w:color w:val="auto"/>
        </w:rPr>
      </w:pPr>
    </w:p>
    <w:p>
      <w:pPr>
        <w:ind w:left="500" w:right="120" w:hanging="465"/>
        <w:spacing w:after="0" w:line="308"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9" w:lineRule="exact"/>
        <w:rPr>
          <w:rFonts w:ascii="Arial" w:cs="Arial" w:eastAsia="Arial" w:hAnsi="Arial"/>
          <w:sz w:val="17"/>
          <w:szCs w:val="17"/>
          <w:color w:val="auto"/>
        </w:rPr>
      </w:pPr>
    </w:p>
    <w:p>
      <w:pPr>
        <w:ind w:left="1340" w:hanging="657"/>
        <w:spacing w:after="0"/>
        <w:tabs>
          <w:tab w:leader="none" w:pos="1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rFonts w:ascii="Arial" w:cs="Arial" w:eastAsia="Arial" w:hAnsi="Arial"/>
          <w:sz w:val="18"/>
          <w:szCs w:val="18"/>
          <w:color w:val="auto"/>
        </w:rPr>
      </w:pPr>
    </w:p>
    <w:p>
      <w:pPr>
        <w:ind w:left="1340" w:hanging="657"/>
        <w:spacing w:after="0"/>
        <w:tabs>
          <w:tab w:leader="none" w:pos="1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63" w:lineRule="exact"/>
        <w:rPr>
          <w:rFonts w:ascii="Arial" w:cs="Arial" w:eastAsia="Arial" w:hAnsi="Arial"/>
          <w:sz w:val="18"/>
          <w:szCs w:val="18"/>
          <w:color w:val="auto"/>
        </w:rPr>
      </w:pPr>
    </w:p>
    <w:p>
      <w:pPr>
        <w:ind w:left="1340" w:hanging="657"/>
        <w:spacing w:after="0"/>
        <w:tabs>
          <w:tab w:leader="none" w:pos="1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76" w:lineRule="exact"/>
        <w:rPr>
          <w:rFonts w:ascii="Arial" w:cs="Arial" w:eastAsia="Arial" w:hAnsi="Arial"/>
          <w:sz w:val="18"/>
          <w:szCs w:val="18"/>
          <w:color w:val="auto"/>
        </w:rPr>
      </w:pPr>
    </w:p>
    <w:p>
      <w:pPr>
        <w:ind w:left="1340" w:hanging="657"/>
        <w:spacing w:after="0"/>
        <w:tabs>
          <w:tab w:leader="none" w:pos="1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-1579880</wp:posOffset>
            </wp:positionV>
            <wp:extent cx="65601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-1759585</wp:posOffset>
            </wp:positionV>
            <wp:extent cx="65601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-2077085</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31750</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-147320</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r>
    </w:p>
    <w:p>
      <w:pPr>
        <w:sectPr>
          <w:pgSz w:w="11900" w:h="16838" w:orient="portrait"/>
          <w:cols w:equalWidth="0" w:num="1">
            <w:col w:w="11140"/>
          </w:cols>
          <w:pgMar w:left="240" w:top="688" w:right="51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1066800</wp:posOffset>
            </wp:positionH>
            <wp:positionV relativeFrom="page">
              <wp:posOffset>380365</wp:posOffset>
            </wp:positionV>
            <wp:extent cx="5848985" cy="763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632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1066800</wp:posOffset>
            </wp:positionH>
            <wp:positionV relativeFrom="page">
              <wp:posOffset>380365</wp:posOffset>
            </wp:positionV>
            <wp:extent cx="5848985" cy="763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632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1066800</wp:posOffset>
            </wp:positionH>
            <wp:positionV relativeFrom="page">
              <wp:posOffset>380365</wp:posOffset>
            </wp:positionV>
            <wp:extent cx="5848985" cy="75723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1066800</wp:posOffset>
            </wp:positionH>
            <wp:positionV relativeFrom="page">
              <wp:posOffset>380365</wp:posOffset>
            </wp:positionV>
            <wp:extent cx="5848985" cy="75723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2019-12-07T21:11:52Z</dcterms:created>
  <dcterms:modified xsi:type="dcterms:W3CDTF">2019-12-07T21:11:52Z</dcterms:modified>
</cp:coreProperties>
</file>