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6647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64718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520"/>
            <w:col w:w="8740"/>
          </w:cols>
          <w:pgMar w:left="240" w:top="221" w:right="139" w:bottom="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1080"/>
        <w:spacing w:after="0" w:line="375"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 w:right="740" w:hanging="4"/>
        <w:spacing w:after="0" w:line="238"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Vice Chairman</w:t>
      </w:r>
    </w:p>
    <w:p>
      <w:pPr>
        <w:spacing w:after="0" w:line="613" w:lineRule="exact"/>
        <w:rPr>
          <w:sz w:val="24"/>
          <w:szCs w:val="24"/>
          <w:color w:val="auto"/>
        </w:rPr>
      </w:pPr>
    </w:p>
    <w:p>
      <w:pPr>
        <w:sectPr>
          <w:pgSz w:w="11900" w:h="16838" w:orient="portrait"/>
          <w:cols w:equalWidth="0" w:num="3">
            <w:col w:w="3340" w:space="720"/>
            <w:col w:w="3276" w:space="720"/>
            <w:col w:w="3464"/>
          </w:cols>
          <w:pgMar w:left="240" w:top="221" w:right="139" w:bottom="24"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80" w:type="dxa"/>
            <w:vAlign w:val="bottom"/>
            <w:gridSpan w:val="6"/>
          </w:tcPr>
          <w:p>
            <w:pPr>
              <w:jc w:val="right"/>
              <w:ind w:right="293"/>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9"/>
          </w:tcPr>
          <w:p>
            <w:pPr>
              <w:ind w:left="3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DETROIT</w:t>
            </w:r>
          </w:p>
        </w:tc>
        <w:tc>
          <w:tcPr>
            <w:tcW w:w="1160" w:type="dxa"/>
            <w:vAlign w:val="bottom"/>
            <w:gridSpan w:val="2"/>
          </w:tcPr>
          <w:p>
            <w:pPr>
              <w:ind w:left="40"/>
              <w:spacing w:after="0"/>
              <w:rPr>
                <w:sz w:val="20"/>
                <w:szCs w:val="20"/>
                <w:color w:val="auto"/>
              </w:rPr>
            </w:pPr>
            <w:r>
              <w:rPr>
                <w:rFonts w:ascii="Arial" w:cs="Arial" w:eastAsia="Arial" w:hAnsi="Arial"/>
                <w:sz w:val="17"/>
                <w:szCs w:val="17"/>
                <w:color w:val="0000FF"/>
              </w:rPr>
              <w:t>MI</w:t>
            </w:r>
          </w:p>
        </w:tc>
        <w:tc>
          <w:tcPr>
            <w:tcW w:w="1140" w:type="dxa"/>
            <w:vAlign w:val="bottom"/>
          </w:tcPr>
          <w:p>
            <w:pPr>
              <w:ind w:left="160"/>
              <w:spacing w:after="0"/>
              <w:rPr>
                <w:sz w:val="20"/>
                <w:szCs w:val="20"/>
                <w:color w:val="auto"/>
              </w:rPr>
            </w:pPr>
            <w:r>
              <w:rPr>
                <w:rFonts w:ascii="Arial" w:cs="Arial" w:eastAsia="Arial" w:hAnsi="Arial"/>
                <w:sz w:val="17"/>
                <w:szCs w:val="17"/>
                <w:color w:val="0000FF"/>
              </w:rPr>
              <w:t>48265-3000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222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450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2"/>
          </w:tcPr>
          <w:p>
            <w:pPr>
              <w:ind w:left="920"/>
              <w:spacing w:after="0" w:line="126"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4"/>
          </w:tcPr>
          <w:p>
            <w:pPr>
              <w:jc w:val="center"/>
              <w:ind w:left="7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06/30/2012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4"/>
              </w:rPr>
              <w:t>8,775</w:t>
            </w:r>
          </w:p>
        </w:tc>
        <w:tc>
          <w:tcPr>
            <w:tcW w:w="6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28"/>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144,536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06/30/2012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84"/>
              </w:rPr>
              <w:t>D</w:t>
            </w:r>
          </w:p>
        </w:tc>
        <w:tc>
          <w:tcPr>
            <w:tcW w:w="7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4"/>
              </w:rPr>
              <w:t>4,240</w:t>
            </w:r>
          </w:p>
        </w:tc>
        <w:tc>
          <w:tcPr>
            <w:tcW w:w="6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140,296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06/30/2012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4"/>
              </w:rPr>
              <w:t>4,535</w:t>
            </w:r>
          </w:p>
        </w:tc>
        <w:tc>
          <w:tcPr>
            <w:tcW w:w="6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(3)</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06/30/2012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6"/>
              </w:rPr>
              <w:t>13,896</w:t>
            </w:r>
            <w:r>
              <w:rPr>
                <w:rFonts w:ascii="Arial" w:cs="Arial" w:eastAsia="Arial" w:hAnsi="Arial"/>
                <w:sz w:val="21"/>
                <w:szCs w:val="21"/>
                <w:color w:val="008000"/>
                <w:w w:val="86"/>
                <w:vertAlign w:val="superscript"/>
              </w:rPr>
              <w:t>(4)</w:t>
            </w:r>
          </w:p>
        </w:tc>
        <w:tc>
          <w:tcPr>
            <w:tcW w:w="6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28"/>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149,657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06/30/2012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84"/>
              </w:rPr>
              <w:t>D</w:t>
            </w:r>
          </w:p>
        </w:tc>
        <w:tc>
          <w:tcPr>
            <w:tcW w:w="7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4"/>
              </w:rPr>
              <w:t>6,715</w:t>
            </w:r>
          </w:p>
        </w:tc>
        <w:tc>
          <w:tcPr>
            <w:tcW w:w="6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142,942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center"/>
              <w:ind w:left="787"/>
              <w:spacing w:after="0"/>
              <w:rPr>
                <w:sz w:val="20"/>
                <w:szCs w:val="20"/>
                <w:color w:val="auto"/>
              </w:rPr>
            </w:pPr>
            <w:r>
              <w:rPr>
                <w:rFonts w:ascii="Arial" w:cs="Arial" w:eastAsia="Arial" w:hAnsi="Arial"/>
                <w:sz w:val="17"/>
                <w:szCs w:val="17"/>
                <w:color w:val="0000FF"/>
                <w:w w:val="89"/>
              </w:rPr>
              <w:t>06/30/2012</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4"/>
              </w:rPr>
              <w:t>7,181</w:t>
            </w:r>
          </w:p>
        </w:tc>
        <w:tc>
          <w:tcPr>
            <w:tcW w:w="6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135,761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2"/>
          </w:tcPr>
          <w:p>
            <w:pPr>
              <w:jc w:val="center"/>
              <w:ind w:right="11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center"/>
              <w:ind w:right="301"/>
              <w:spacing w:after="0" w:line="129"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8,775</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06/30/2012</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M</w:t>
            </w:r>
          </w:p>
        </w:tc>
        <w:tc>
          <w:tcPr>
            <w:tcW w:w="500" w:type="dxa"/>
            <w:vAlign w:val="bottom"/>
          </w:tcPr>
          <w:p>
            <w:pPr>
              <w:spacing w:after="0"/>
              <w:rPr>
                <w:sz w:val="6"/>
                <w:szCs w:val="6"/>
                <w:color w:val="auto"/>
              </w:rPr>
            </w:pPr>
          </w:p>
        </w:tc>
        <w:tc>
          <w:tcPr>
            <w:tcW w:w="600" w:type="dxa"/>
            <w:vAlign w:val="bottom"/>
            <w:vMerge w:val="restart"/>
          </w:tcPr>
          <w:p>
            <w:pPr>
              <w:jc w:val="right"/>
              <w:ind w:right="78"/>
              <w:spacing w:after="0" w:line="138" w:lineRule="exact"/>
              <w:rPr>
                <w:sz w:val="20"/>
                <w:szCs w:val="20"/>
                <w:color w:val="auto"/>
              </w:rPr>
            </w:pPr>
            <w:r>
              <w:rPr>
                <w:rFonts w:ascii="Arial" w:cs="Arial" w:eastAsia="Arial" w:hAnsi="Arial"/>
                <w:sz w:val="13"/>
                <w:szCs w:val="13"/>
                <w:color w:val="0000FF"/>
              </w:rPr>
              <w:t>8,775</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55"/>
              <w:spacing w:after="0"/>
              <w:rPr>
                <w:sz w:val="20"/>
                <w:szCs w:val="20"/>
                <w:color w:val="auto"/>
              </w:rPr>
            </w:pPr>
            <w:r>
              <w:rPr>
                <w:rFonts w:ascii="Arial" w:cs="Arial" w:eastAsia="Arial" w:hAnsi="Arial"/>
                <w:sz w:val="11"/>
                <w:szCs w:val="11"/>
                <w:color w:val="008000"/>
                <w:w w:val="88"/>
              </w:rPr>
              <w:t>(2)</w:t>
            </w:r>
          </w:p>
        </w:tc>
        <w:tc>
          <w:tcPr>
            <w:tcW w:w="8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0"/>
              </w:rPr>
              <w:t>17,550</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right"/>
              <w:ind w:right="93"/>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1"/>
              </w:rPr>
              <w:t>13,896</w:t>
            </w:r>
            <w:r>
              <w:rPr>
                <w:rFonts w:ascii="Arial" w:cs="Arial" w:eastAsia="Arial" w:hAnsi="Arial"/>
                <w:sz w:val="21"/>
                <w:szCs w:val="21"/>
                <w:color w:val="008000"/>
                <w:w w:val="91"/>
                <w:vertAlign w:val="superscript"/>
              </w:rPr>
              <w:t>(4)</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3"/>
              </w:rPr>
              <w:t>13,896</w:t>
            </w:r>
            <w:r>
              <w:rPr>
                <w:rFonts w:ascii="Arial" w:cs="Arial" w:eastAsia="Arial" w:hAnsi="Arial"/>
                <w:sz w:val="21"/>
                <w:szCs w:val="21"/>
                <w:color w:val="008000"/>
                <w:w w:val="83"/>
                <w:vertAlign w:val="superscript"/>
              </w:rPr>
              <w:t>(4)</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0000FF"/>
                <w:w w:val="89"/>
              </w:rPr>
              <w:t>06/30/2012</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center"/>
              <w:ind w:right="55"/>
              <w:spacing w:after="0"/>
              <w:rPr>
                <w:sz w:val="20"/>
                <w:szCs w:val="20"/>
                <w:color w:val="auto"/>
              </w:rPr>
            </w:pPr>
            <w:r>
              <w:rPr>
                <w:rFonts w:ascii="Arial" w:cs="Arial" w:eastAsia="Arial" w:hAnsi="Arial"/>
                <w:sz w:val="11"/>
                <w:szCs w:val="11"/>
                <w:color w:val="008000"/>
                <w:w w:val="88"/>
              </w:rPr>
              <w:t>(2)</w:t>
            </w:r>
          </w:p>
        </w:tc>
        <w:tc>
          <w:tcPr>
            <w:tcW w:w="840" w:type="dxa"/>
            <w:vAlign w:val="bottom"/>
            <w:gridSpan w:val="2"/>
          </w:tcPr>
          <w:p>
            <w:pPr>
              <w:jc w:val="center"/>
              <w:spacing w:after="0"/>
              <w:rPr>
                <w:sz w:val="20"/>
                <w:szCs w:val="20"/>
                <w:color w:val="auto"/>
              </w:rPr>
            </w:pPr>
            <w:r>
              <w:rPr>
                <w:rFonts w:ascii="Arial" w:cs="Arial" w:eastAsia="Arial" w:hAnsi="Arial"/>
                <w:sz w:val="13"/>
                <w:szCs w:val="13"/>
                <w:color w:val="0000FF"/>
                <w:w w:val="90"/>
              </w:rPr>
              <w:t>13,893</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line="22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right"/>
              <w:ind w:right="93"/>
              <w:spacing w:after="0" w:line="142" w:lineRule="exact"/>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42,049</w:t>
            </w:r>
          </w:p>
        </w:tc>
        <w:tc>
          <w:tcPr>
            <w:tcW w:w="40" w:type="dxa"/>
            <w:vAlign w:val="bottom"/>
          </w:tcPr>
          <w:p>
            <w:pPr>
              <w:spacing w:after="0"/>
              <w:rPr>
                <w:sz w:val="16"/>
                <w:szCs w:val="16"/>
                <w:color w:val="auto"/>
              </w:rPr>
            </w:pPr>
          </w:p>
        </w:tc>
        <w:tc>
          <w:tcPr>
            <w:tcW w:w="720" w:type="dxa"/>
            <w:vAlign w:val="bottom"/>
            <w:vMerge w:val="restart"/>
          </w:tcPr>
          <w:p>
            <w:pPr>
              <w:jc w:val="center"/>
              <w:ind w:right="35"/>
              <w:spacing w:after="0"/>
              <w:rPr>
                <w:sz w:val="20"/>
                <w:szCs w:val="20"/>
                <w:color w:val="auto"/>
              </w:rPr>
            </w:pPr>
            <w:r>
              <w:rPr>
                <w:rFonts w:ascii="Arial" w:cs="Arial" w:eastAsia="Arial" w:hAnsi="Arial"/>
                <w:sz w:val="23"/>
                <w:szCs w:val="23"/>
                <w:color w:val="000000"/>
                <w:w w:val="83"/>
                <w:vertAlign w:val="subscript"/>
              </w:rPr>
              <w:t>$</w:t>
            </w:r>
            <w:r>
              <w:rPr>
                <w:rFonts w:ascii="Arial" w:cs="Arial" w:eastAsia="Arial" w:hAnsi="Arial"/>
                <w:sz w:val="25"/>
                <w:szCs w:val="25"/>
                <w:color w:val="0000FF"/>
                <w:w w:val="83"/>
                <w:vertAlign w:val="subscript"/>
              </w:rPr>
              <w:t>0</w:t>
            </w:r>
            <w:r>
              <w:rPr>
                <w:rFonts w:ascii="Arial" w:cs="Arial" w:eastAsia="Arial" w:hAnsi="Arial"/>
                <w:sz w:val="11"/>
                <w:szCs w:val="11"/>
                <w:color w:val="008000"/>
                <w:w w:val="83"/>
              </w:rPr>
              <w:t>(2)</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06/30/2012</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right"/>
              <w:ind w:right="1"/>
              <w:spacing w:after="0" w:line="138" w:lineRule="exact"/>
              <w:rPr>
                <w:sz w:val="20"/>
                <w:szCs w:val="20"/>
                <w:color w:val="auto"/>
              </w:rPr>
            </w:pPr>
            <w:r>
              <w:rPr>
                <w:rFonts w:ascii="Arial" w:cs="Arial" w:eastAsia="Arial" w:hAnsi="Arial"/>
                <w:sz w:val="13"/>
                <w:szCs w:val="13"/>
                <w:color w:val="0000FF"/>
              </w:rPr>
              <w:t>42,049</w:t>
            </w:r>
          </w:p>
        </w:tc>
        <w:tc>
          <w:tcPr>
            <w:tcW w:w="60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0"/>
              </w:rPr>
              <w:t>42,049</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right"/>
              <w:ind w:right="93"/>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line="23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1,275</w:t>
            </w:r>
          </w:p>
        </w:tc>
        <w:tc>
          <w:tcPr>
            <w:tcW w:w="40" w:type="dxa"/>
            <w:vAlign w:val="bottom"/>
          </w:tcPr>
          <w:p>
            <w:pPr>
              <w:spacing w:after="0"/>
              <w:rPr>
                <w:sz w:val="16"/>
                <w:szCs w:val="16"/>
                <w:color w:val="auto"/>
              </w:rPr>
            </w:pPr>
          </w:p>
        </w:tc>
        <w:tc>
          <w:tcPr>
            <w:tcW w:w="720" w:type="dxa"/>
            <w:vAlign w:val="bottom"/>
            <w:vMerge w:val="restart"/>
          </w:tcPr>
          <w:p>
            <w:pPr>
              <w:jc w:val="center"/>
              <w:ind w:right="35"/>
              <w:spacing w:after="0"/>
              <w:rPr>
                <w:sz w:val="20"/>
                <w:szCs w:val="20"/>
                <w:color w:val="auto"/>
              </w:rPr>
            </w:pPr>
            <w:r>
              <w:rPr>
                <w:rFonts w:ascii="Arial" w:cs="Arial" w:eastAsia="Arial" w:hAnsi="Arial"/>
                <w:sz w:val="23"/>
                <w:szCs w:val="23"/>
                <w:color w:val="000000"/>
                <w:w w:val="83"/>
                <w:vertAlign w:val="subscript"/>
              </w:rPr>
              <w:t>$</w:t>
            </w:r>
            <w:r>
              <w:rPr>
                <w:rFonts w:ascii="Arial" w:cs="Arial" w:eastAsia="Arial" w:hAnsi="Arial"/>
                <w:sz w:val="25"/>
                <w:szCs w:val="25"/>
                <w:color w:val="0000FF"/>
                <w:w w:val="83"/>
                <w:vertAlign w:val="subscript"/>
              </w:rPr>
              <w:t>0</w:t>
            </w:r>
            <w:r>
              <w:rPr>
                <w:rFonts w:ascii="Arial" w:cs="Arial" w:eastAsia="Arial" w:hAnsi="Arial"/>
                <w:sz w:val="11"/>
                <w:szCs w:val="11"/>
                <w:color w:val="008000"/>
                <w:w w:val="83"/>
              </w:rPr>
              <w:t>(2)</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06/30/2012</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jc w:val="right"/>
              <w:ind w:right="41"/>
              <w:spacing w:after="0" w:line="138" w:lineRule="exact"/>
              <w:rPr>
                <w:sz w:val="20"/>
                <w:szCs w:val="20"/>
                <w:color w:val="auto"/>
              </w:rPr>
            </w:pPr>
            <w:r>
              <w:rPr>
                <w:rFonts w:ascii="Arial" w:cs="Arial" w:eastAsia="Arial" w:hAnsi="Arial"/>
                <w:sz w:val="13"/>
                <w:szCs w:val="13"/>
                <w:color w:val="0000FF"/>
              </w:rPr>
              <w:t>1,275</w:t>
            </w:r>
          </w:p>
        </w:tc>
        <w:tc>
          <w:tcPr>
            <w:tcW w:w="60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85"/>
              </w:rPr>
              <w:t>1,275</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right"/>
              <w:ind w:right="93"/>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5" w:lineRule="exact"/>
        <w:rPr>
          <w:rFonts w:ascii="Arial" w:cs="Arial" w:eastAsia="Arial" w:hAnsi="Arial"/>
          <w:sz w:val="13"/>
          <w:szCs w:val="13"/>
          <w:color w:val="008000"/>
        </w:rPr>
      </w:pPr>
    </w:p>
    <w:p>
      <w:pPr>
        <w:jc w:val="both"/>
        <w:ind w:left="40" w:right="26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4" w:lineRule="exact"/>
        <w:rPr>
          <w:rFonts w:ascii="Arial" w:cs="Arial" w:eastAsia="Arial" w:hAnsi="Arial"/>
          <w:sz w:val="13"/>
          <w:szCs w:val="13"/>
          <w:color w:val="008000"/>
        </w:rPr>
      </w:pPr>
    </w:p>
    <w:p>
      <w:pPr>
        <w:ind w:left="40" w:right="24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June 30, 2010 the employee received a grant of 13,895 SSUs, of which 4,632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41,685 SSUs granted on June 30, 2010 of which 13,896 SSUs became payable on June 30, 2012.</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pacing w:after="0" w:line="6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07/03/2012</w:t>
            </w:r>
          </w:p>
        </w:tc>
        <w:tc>
          <w:tcPr>
            <w:tcW w:w="0" w:type="dxa"/>
            <w:vAlign w:val="bottom"/>
          </w:tcPr>
          <w:p>
            <w:pPr>
              <w:spacing w:after="0"/>
              <w:rPr>
                <w:sz w:val="1"/>
                <w:szCs w:val="1"/>
                <w:color w:val="auto"/>
              </w:rPr>
            </w:pPr>
          </w:p>
        </w:tc>
      </w:tr>
      <w:tr>
        <w:trPr>
          <w:trHeight w:val="88"/>
        </w:trPr>
        <w:tc>
          <w:tcPr>
            <w:tcW w:w="128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3"/>
              </w:rPr>
              <w:t>fact for Mr. Girsky</w:t>
            </w:r>
          </w:p>
        </w:tc>
        <w:tc>
          <w:tcPr>
            <w:tcW w:w="74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8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2019-12-17T01:24:30Z</dcterms:created>
  <dcterms:modified xsi:type="dcterms:W3CDTF">2019-12-17T01:24:30Z</dcterms:modified>
</cp:coreProperties>
</file>