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6962775</wp:posOffset>
            </wp:positionH>
            <wp:positionV relativeFrom="paragraph">
              <wp:posOffset>-486410</wp:posOffset>
            </wp:positionV>
            <wp:extent cx="6350" cy="4870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5627370</wp:posOffset>
            </wp:positionH>
            <wp:positionV relativeFrom="paragraph">
              <wp:posOffset>-492760</wp:posOffset>
            </wp:positionV>
            <wp:extent cx="6350" cy="493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5647055</wp:posOffset>
            </wp:positionH>
            <wp:positionV relativeFrom="paragraph">
              <wp:posOffset>-473075</wp:posOffset>
            </wp:positionV>
            <wp:extent cx="1303020" cy="454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32385</wp:posOffset>
            </wp:positionV>
            <wp:extent cx="6993890" cy="1401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40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u w:val="single" w:color="auto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u w:val="single" w:color="auto"/>
                  <w:color w:val="0000EE"/>
                </w:rPr>
                <w:t>Jacobson Paul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Executive Vice President &amp;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66675</wp:posOffset>
            </wp:positionV>
            <wp:extent cx="6993890" cy="63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6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-815975</wp:posOffset>
            </wp:positionV>
            <wp:extent cx="6993890" cy="842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4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 Mr.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296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Jacobson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136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8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5436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2020-12-03T15:58:26Z</dcterms:created>
  <dcterms:modified xsi:type="dcterms:W3CDTF">2020-12-03T15:58:26Z</dcterms:modified>
</cp:coreProperties>
</file>