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907"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907"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3,256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33,742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1,889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31,853</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1,367</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30,486</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3,342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33,828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1,939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31,889</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1,403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30,486</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right"/>
              <w:ind w:right="66"/>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jc w:val="right"/>
              <w:ind w:right="386"/>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3,256</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3,256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3,342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3,342</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3,341</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04/02/2015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2"/>
              </w:rPr>
              <w:t>attorney-in-fact for Mr. Ardila</w:t>
            </w: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907"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2019-12-08T21:37:17Z</dcterms:created>
  <dcterms:modified xsi:type="dcterms:W3CDTF">2019-12-08T21:37:17Z</dcterms:modified>
</cp:coreProperties>
</file>