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0001492154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001-34960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300 RENAISSANCE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Barra Mary T</w:t>
      </w:r>
    </w:p>
    <w:p>
      <w:pPr>
        <w:spacing w:after="0" w:line="44" w:lineRule="exact"/>
        <w:rPr>
          <w:sz w:val="24"/>
          <w:szCs w:val="24"/>
          <w:color w:val="auto"/>
        </w:rPr>
      </w:pPr>
    </w:p>
    <w:p>
      <w:pPr>
        <w:sectPr>
          <w:pgSz w:w="11900" w:h="16871"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14100000.00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1140958039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252075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47925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T. Barra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05/28/2024 300000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13110000.00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Detroit  MI  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06/10/2024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02/26/2024</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Mary T. Barra</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2024-06-10T10:49:30Z</dcterms:created>
  <dcterms:modified xsi:type="dcterms:W3CDTF">2024-06-10T10:49:30Z</dcterms:modified>
</cp:coreProperties>
</file>