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VP, Controller &amp; CAO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3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ind w:left="860"/>
              <w:spacing w:after="0"/>
              <w:rPr>
                <w:sz w:val="20"/>
                <w:szCs w:val="20"/>
                <w:color w:val="auto"/>
              </w:rPr>
            </w:pPr>
            <w:r>
              <w:rPr>
                <w:rFonts w:ascii="Arial" w:cs="Arial" w:eastAsia="Arial" w:hAnsi="Arial"/>
                <w:sz w:val="17"/>
                <w:szCs w:val="17"/>
                <w:color w:val="0000FF"/>
              </w:rPr>
              <w:t>10/27/2017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10"/>
              <w:spacing w:after="0"/>
              <w:rPr>
                <w:sz w:val="20"/>
                <w:szCs w:val="20"/>
                <w:color w:val="auto"/>
              </w:rPr>
            </w:pPr>
            <w:r>
              <w:rPr>
                <w:rFonts w:ascii="Arial" w:cs="Arial" w:eastAsia="Arial" w:hAnsi="Arial"/>
                <w:sz w:val="17"/>
                <w:szCs w:val="17"/>
                <w:color w:val="0000FF"/>
                <w:w w:val="92"/>
              </w:rPr>
              <w:t>40,738</w:t>
            </w:r>
          </w:p>
        </w:tc>
        <w:tc>
          <w:tcPr>
            <w:tcW w:w="680" w:type="dxa"/>
            <w:vAlign w:val="bottom"/>
          </w:tcPr>
          <w:p>
            <w:pPr>
              <w:jc w:val="right"/>
              <w:ind w:right="152"/>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31.32</w:t>
            </w:r>
          </w:p>
        </w:tc>
        <w:tc>
          <w:tcPr>
            <w:tcW w:w="120" w:type="dxa"/>
            <w:vAlign w:val="bottom"/>
          </w:tcPr>
          <w:p>
            <w:pPr>
              <w:spacing w:after="0"/>
              <w:rPr>
                <w:sz w:val="23"/>
                <w:szCs w:val="23"/>
                <w:color w:val="auto"/>
              </w:rPr>
            </w:pPr>
          </w:p>
        </w:tc>
        <w:tc>
          <w:tcPr>
            <w:tcW w:w="1240" w:type="dxa"/>
            <w:vAlign w:val="bottom"/>
            <w:gridSpan w:val="2"/>
          </w:tcPr>
          <w:p>
            <w:pPr>
              <w:ind w:left="340"/>
              <w:spacing w:after="0"/>
              <w:rPr>
                <w:sz w:val="20"/>
                <w:szCs w:val="20"/>
                <w:color w:val="auto"/>
              </w:rPr>
            </w:pPr>
            <w:r>
              <w:rPr>
                <w:rFonts w:ascii="Arial" w:cs="Arial" w:eastAsia="Arial" w:hAnsi="Arial"/>
                <w:sz w:val="17"/>
                <w:szCs w:val="17"/>
                <w:color w:val="0000FF"/>
              </w:rPr>
              <w:t>66,838</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10/27/2017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2"/>
              </w:rPr>
              <w:t>40,738</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44.47</w:t>
            </w:r>
            <w:r>
              <w:rPr>
                <w:rFonts w:ascii="Arial" w:cs="Arial" w:eastAsia="Arial" w:hAnsi="Arial"/>
                <w:sz w:val="22"/>
                <w:szCs w:val="22"/>
                <w:color w:val="008000"/>
                <w:w w:val="88"/>
                <w:vertAlign w:val="superscript"/>
              </w:rPr>
              <w:t>(1)</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26,100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10/27/2017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4,053</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22,047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40,738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3"/>
                <w:szCs w:val="13"/>
                <w:color w:val="0000FF"/>
              </w:rPr>
              <w:t>10/27/2017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860" w:type="dxa"/>
            <w:vAlign w:val="bottom"/>
          </w:tcPr>
          <w:p>
            <w:pPr>
              <w:ind w:left="380"/>
              <w:spacing w:after="0" w:line="132" w:lineRule="exact"/>
              <w:rPr>
                <w:sz w:val="20"/>
                <w:szCs w:val="20"/>
                <w:color w:val="auto"/>
              </w:rPr>
            </w:pPr>
            <w:r>
              <w:rPr>
                <w:rFonts w:ascii="Arial" w:cs="Arial" w:eastAsia="Arial" w:hAnsi="Arial"/>
                <w:sz w:val="13"/>
                <w:szCs w:val="13"/>
                <w:color w:val="0000FF"/>
              </w:rPr>
              <w:t>40,738</w:t>
            </w:r>
          </w:p>
        </w:tc>
        <w:tc>
          <w:tcPr>
            <w:tcW w:w="820" w:type="dxa"/>
            <w:vAlign w:val="bottom"/>
            <w:gridSpan w:val="2"/>
            <w:vMerge w:val="continue"/>
          </w:tcPr>
          <w:p>
            <w:pPr>
              <w:spacing w:after="0"/>
              <w:rPr>
                <w:sz w:val="11"/>
                <w:szCs w:val="11"/>
                <w:color w:val="auto"/>
              </w:rPr>
            </w:pPr>
          </w:p>
        </w:tc>
        <w:tc>
          <w:tcPr>
            <w:tcW w:w="740" w:type="dxa"/>
            <w:vAlign w:val="bottom"/>
          </w:tcPr>
          <w:p>
            <w:pPr>
              <w:ind w:left="40"/>
              <w:spacing w:after="0" w:line="132"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20"/>
              <w:spacing w:after="0" w:line="132" w:lineRule="exact"/>
              <w:rPr>
                <w:sz w:val="20"/>
                <w:szCs w:val="20"/>
                <w:color w:val="auto"/>
              </w:rPr>
            </w:pPr>
            <w:r>
              <w:rPr>
                <w:rFonts w:ascii="Arial" w:cs="Arial" w:eastAsia="Arial" w:hAnsi="Arial"/>
                <w:sz w:val="13"/>
                <w:szCs w:val="13"/>
                <w:color w:val="0000FF"/>
                <w:w w:val="85"/>
              </w:rPr>
              <w:t>111,106</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right"/>
              <w:ind w:right="172"/>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$44.45 to $44.53,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$44.34 to $44.41,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10/27/2017</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Fact for Mr.Timko</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2019-12-24T07:37:45Z</dcterms:created>
  <dcterms:modified xsi:type="dcterms:W3CDTF">2019-12-24T07:37:45Z</dcterms:modified>
</cp:coreProperties>
</file>