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118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FERGUSON ROBERT 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5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53"/>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3,114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0"/>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66,334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2,119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64,215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995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63,220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3,114</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12/31/2012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3,114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right"/>
              <w:ind w:right="294"/>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6,226</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7,431</w:t>
            </w:r>
          </w:p>
        </w:tc>
        <w:tc>
          <w:tcPr>
            <w:tcW w:w="160" w:type="dxa"/>
            <w:vAlign w:val="bottom"/>
          </w:tcPr>
          <w:p>
            <w:pPr>
              <w:spacing w:after="0"/>
              <w:rPr>
                <w:sz w:val="16"/>
                <w:szCs w:val="16"/>
                <w:color w:val="auto"/>
              </w:rPr>
            </w:pPr>
          </w:p>
        </w:tc>
        <w:tc>
          <w:tcPr>
            <w:tcW w:w="640" w:type="dxa"/>
            <w:vAlign w:val="bottom"/>
            <w:vMerge w:val="restart"/>
          </w:tcPr>
          <w:p>
            <w:pPr>
              <w:jc w:val="center"/>
              <w:ind w:right="214"/>
              <w:spacing w:after="0"/>
              <w:rPr>
                <w:sz w:val="20"/>
                <w:szCs w:val="20"/>
                <w:color w:val="auto"/>
              </w:rPr>
            </w:pPr>
            <w:r>
              <w:rPr>
                <w:rFonts w:ascii="Arial" w:cs="Arial" w:eastAsia="Arial" w:hAnsi="Arial"/>
                <w:sz w:val="24"/>
                <w:szCs w:val="24"/>
                <w:color w:val="000000"/>
                <w:w w:val="99"/>
                <w:vertAlign w:val="subscript"/>
              </w:rPr>
              <w:t>$</w:t>
            </w:r>
            <w:r>
              <w:rPr>
                <w:rFonts w:ascii="Arial" w:cs="Arial" w:eastAsia="Arial" w:hAnsi="Arial"/>
                <w:sz w:val="26"/>
                <w:szCs w:val="26"/>
                <w:color w:val="0000FF"/>
                <w:w w:val="99"/>
                <w:vertAlign w:val="subscript"/>
              </w:rPr>
              <w:t>0</w:t>
            </w:r>
            <w:r>
              <w:rPr>
                <w:rFonts w:ascii="Arial" w:cs="Arial" w:eastAsia="Arial" w:hAnsi="Arial"/>
                <w:sz w:val="11"/>
                <w:szCs w:val="11"/>
                <w:color w:val="008000"/>
                <w:w w:val="99"/>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12/31/2012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7,431</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7,431</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11" w:lineRule="exact"/>
        <w:rPr>
          <w:rFonts w:ascii="Arial" w:cs="Arial" w:eastAsia="Arial" w:hAnsi="Arial"/>
          <w:sz w:val="13"/>
          <w:szCs w:val="13"/>
          <w:color w:val="008000"/>
        </w:rPr>
      </w:pPr>
    </w:p>
    <w:p>
      <w:pPr>
        <w:ind w:left="40" w:right="20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2012 and will be settled in three equal, annual installments beginning December 31, 2013.</w:t>
      </w:r>
    </w:p>
    <w:p>
      <w:pPr>
        <w:spacing w:after="0" w:line="6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01/03/2013</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Ferguson</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34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2019-12-17T01:50:45Z</dcterms:created>
  <dcterms:modified xsi:type="dcterms:W3CDTF">2019-12-17T01:50:45Z</dcterms:modified>
</cp:coreProperties>
</file>