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0001492154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283"/>
              <w:jc w:val="left"/>
              <w:rPr/>
            </w:pPr>
            <w:r>
              <w:rPr/>
              <w:t>Name of Issuer</w:t>
            </w:r>
          </w:p>
        </w:tc>
        <w:tc>
          <w:tcPr>
            <w:tcW w:w="4284" w:type="dxa"/>
            <w:tcBorders/>
            <w:vAlign w:val="center"/>
          </w:tcPr>
          <w:p>
            <w:pPr>
              <w:pStyle w:val="TableContents"/>
              <w:bidi w:val="0"/>
              <w:spacing w:before="0" w:after="0"/>
              <w:jc w:val="left"/>
              <w:rPr/>
            </w:pPr>
            <w:r>
              <w:rPr/>
              <w:t>GENERAL MOTORS COMPANY</w:t>
            </w:r>
          </w:p>
        </w:tc>
      </w:tr>
      <w:tr>
        <w:trPr/>
        <w:tc>
          <w:tcPr>
            <w:tcW w:w="5921" w:type="dxa"/>
            <w:tcBorders/>
            <w:vAlign w:val="center"/>
          </w:tcPr>
          <w:p>
            <w:pPr>
              <w:pStyle w:val="TableContents"/>
              <w:bidi w:val="0"/>
              <w:spacing w:before="0" w:after="283"/>
              <w:jc w:val="left"/>
              <w:rPr/>
            </w:pPr>
            <w:r>
              <w:rPr/>
              <w:t>SEC File Number</w:t>
            </w:r>
          </w:p>
        </w:tc>
        <w:tc>
          <w:tcPr>
            <w:tcW w:w="4284" w:type="dxa"/>
            <w:tcBorders/>
            <w:vAlign w:val="center"/>
          </w:tcPr>
          <w:p>
            <w:pPr>
              <w:pStyle w:val="TableContents"/>
              <w:bidi w:val="0"/>
              <w:spacing w:before="0" w:after="0"/>
              <w:jc w:val="left"/>
              <w:rPr/>
            </w:pPr>
            <w:r>
              <w:rPr/>
              <w:t>001-34960</w:t>
            </w:r>
          </w:p>
        </w:tc>
      </w:tr>
      <w:tr>
        <w:trPr/>
        <w:tc>
          <w:tcPr>
            <w:tcW w:w="5921" w:type="dxa"/>
            <w:tcBorders/>
            <w:vAlign w:val="center"/>
          </w:tcPr>
          <w:p>
            <w:pPr>
              <w:pStyle w:val="TableContents"/>
              <w:bidi w:val="0"/>
              <w:spacing w:before="0" w:after="283"/>
              <w:jc w:val="left"/>
              <w:rPr/>
            </w:pPr>
            <w:r>
              <w:rPr/>
              <w:t>Address of Issuer</w:t>
            </w:r>
          </w:p>
        </w:tc>
        <w:tc>
          <w:tcPr>
            <w:tcW w:w="4284" w:type="dxa"/>
            <w:tcBorders/>
            <w:vAlign w:val="center"/>
          </w:tcPr>
          <w:p>
            <w:pPr>
              <w:pStyle w:val="TableContents"/>
              <w:bidi w:val="0"/>
              <w:spacing w:before="0" w:after="0"/>
              <w:jc w:val="left"/>
              <w:rPr/>
            </w:pPr>
            <w:r>
              <w:rPr/>
              <w:t>300 RENAISSANCE CENTER</w:t>
              <w:br/>
              <w:t>DETROIT</w:t>
              <w:br/>
              <w:t xml:space="preserve">MICHIGAN </w:t>
              <w:br/>
              <w:t>48265</w:t>
            </w:r>
          </w:p>
        </w:tc>
      </w:tr>
      <w:tr>
        <w:trPr/>
        <w:tc>
          <w:tcPr>
            <w:tcW w:w="5921" w:type="dxa"/>
            <w:tcBorders/>
            <w:vAlign w:val="center"/>
          </w:tcPr>
          <w:p>
            <w:pPr>
              <w:pStyle w:val="TableContents"/>
              <w:bidi w:val="0"/>
              <w:spacing w:before="0" w:after="283"/>
              <w:jc w:val="left"/>
              <w:rPr/>
            </w:pPr>
            <w:r>
              <w:rPr/>
              <w:t>Phone</w:t>
            </w:r>
          </w:p>
        </w:tc>
        <w:tc>
          <w:tcPr>
            <w:tcW w:w="4284" w:type="dxa"/>
            <w:tcBorders/>
            <w:vAlign w:val="center"/>
          </w:tcPr>
          <w:p>
            <w:pPr>
              <w:pStyle w:val="TableContents"/>
              <w:bidi w:val="0"/>
              <w:spacing w:before="0" w:after="0"/>
              <w:jc w:val="left"/>
              <w:rPr/>
            </w:pPr>
            <w:r>
              <w:rPr/>
              <w:t>3136671500</w:t>
            </w:r>
          </w:p>
        </w:tc>
      </w:tr>
      <w:tr>
        <w:trPr/>
        <w:tc>
          <w:tcPr>
            <w:tcW w:w="5921" w:type="dxa"/>
            <w:tcBorders/>
            <w:vAlign w:val="center"/>
          </w:tcPr>
          <w:p>
            <w:pPr>
              <w:pStyle w:val="TableContents"/>
              <w:bidi w:val="0"/>
              <w:spacing w:before="0" w:after="283"/>
              <w:jc w:val="left"/>
              <w:rPr/>
            </w:pPr>
            <w:r>
              <w:rPr/>
              <w:t>Name of Person for Whose Account the Securities are To Be Sold</w:t>
            </w:r>
          </w:p>
        </w:tc>
        <w:tc>
          <w:tcPr>
            <w:tcW w:w="4284" w:type="dxa"/>
            <w:tcBorders/>
            <w:vAlign w:val="center"/>
          </w:tcPr>
          <w:p>
            <w:pPr>
              <w:pStyle w:val="TableContents"/>
              <w:bidi w:val="0"/>
              <w:spacing w:before="0" w:after="0"/>
              <w:jc w:val="left"/>
              <w:rPr/>
            </w:pPr>
            <w:r>
              <w:rPr/>
              <w:t>MARY BARRA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1" w:type="dxa"/>
            <w:tcBorders/>
            <w:vAlign w:val="center"/>
          </w:tcPr>
          <w:p>
            <w:pPr>
              <w:pStyle w:val="TableContents"/>
              <w:bidi w:val="0"/>
              <w:spacing w:before="0" w:after="283"/>
              <w:jc w:val="left"/>
              <w:rPr/>
            </w:pPr>
            <w:r>
              <w:rPr/>
              <w:t>Relationship to Issuer</w:t>
            </w:r>
          </w:p>
        </w:tc>
        <w:tc>
          <w:tcPr>
            <w:tcW w:w="4284" w:type="dxa"/>
            <w:tcBorders/>
            <w:vAlign w:val="center"/>
          </w:tcPr>
          <w:p>
            <w:pPr>
              <w:pStyle w:val="TableContents"/>
              <w:bidi w:val="0"/>
              <w:spacing w:before="0" w:after="0"/>
              <w:jc w:val="left"/>
              <w:rPr/>
            </w:pPr>
            <w:r>
              <w:rPr/>
              <w:t>Director</w:t>
            </w:r>
          </w:p>
        </w:tc>
      </w:tr>
      <w:tr>
        <w:trPr/>
        <w:tc>
          <w:tcPr>
            <w:tcW w:w="5921" w:type="dxa"/>
            <w:tcBorders/>
            <w:vAlign w:val="center"/>
          </w:tcPr>
          <w:p>
            <w:pPr>
              <w:pStyle w:val="TableContents"/>
              <w:bidi w:val="0"/>
              <w:spacing w:before="0" w:after="283"/>
              <w:jc w:val="left"/>
              <w:rPr/>
            </w:pPr>
            <w:r>
              <w:rPr/>
              <w:t>Relationship to Issuer</w:t>
            </w:r>
          </w:p>
        </w:tc>
        <w:tc>
          <w:tcPr>
            <w:tcW w:w="42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753720</w:t>
            </w:r>
          </w:p>
        </w:tc>
        <w:tc>
          <w:tcPr>
            <w:tcW w:w="1561" w:type="dxa"/>
            <w:tcBorders/>
            <w:vAlign w:val="center"/>
          </w:tcPr>
          <w:p>
            <w:pPr>
              <w:pStyle w:val="TableContents"/>
              <w:bidi w:val="0"/>
              <w:spacing w:before="0" w:after="283"/>
              <w:jc w:val="left"/>
              <w:rPr/>
            </w:pPr>
            <w:r>
              <w:rPr/>
              <w:t>44152917.60</w:t>
            </w:r>
          </w:p>
        </w:tc>
        <w:tc>
          <w:tcPr>
            <w:tcW w:w="1539" w:type="dxa"/>
            <w:tcBorders/>
            <w:vAlign w:val="center"/>
          </w:tcPr>
          <w:p>
            <w:pPr>
              <w:pStyle w:val="TableContents"/>
              <w:bidi w:val="0"/>
              <w:spacing w:before="0" w:after="283"/>
              <w:jc w:val="left"/>
              <w:rPr/>
            </w:pPr>
            <w:r>
              <w:rPr/>
              <w:t>952077801</w:t>
            </w:r>
          </w:p>
        </w:tc>
        <w:tc>
          <w:tcPr>
            <w:tcW w:w="1559" w:type="dxa"/>
            <w:tcBorders/>
            <w:vAlign w:val="center"/>
          </w:tcPr>
          <w:p>
            <w:pPr>
              <w:pStyle w:val="TableContents"/>
              <w:bidi w:val="0"/>
              <w:spacing w:before="0" w:after="283"/>
              <w:jc w:val="left"/>
              <w:rPr/>
            </w:pPr>
            <w:r>
              <w:rPr/>
              <w:t>09/24/2025</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09/24/2025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553720</w:t>
            </w:r>
          </w:p>
        </w:tc>
        <w:tc>
          <w:tcPr>
            <w:tcW w:w="1078" w:type="dxa"/>
            <w:tcBorders/>
            <w:vAlign w:val="center"/>
          </w:tcPr>
          <w:p>
            <w:pPr>
              <w:pStyle w:val="TableContents"/>
              <w:bidi w:val="0"/>
              <w:spacing w:before="0" w:after="283"/>
              <w:jc w:val="left"/>
              <w:rPr/>
            </w:pPr>
            <w:r>
              <w:rPr/>
              <w:t>09/24/2025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02/11/2017</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02/11/2017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0"/>
        <w:gridCol w:w="2697"/>
        <w:gridCol w:w="897"/>
        <w:gridCol w:w="1498"/>
        <w:gridCol w:w="1863"/>
      </w:tblGrid>
      <w:tr>
        <w:trPr/>
        <w:tc>
          <w:tcPr>
            <w:tcW w:w="3250" w:type="dxa"/>
            <w:tcBorders/>
            <w:vAlign w:val="center"/>
          </w:tcPr>
          <w:p>
            <w:pPr>
              <w:pStyle w:val="TableHeading"/>
              <w:suppressLineNumbers/>
              <w:bidi w:val="0"/>
              <w:spacing w:before="0" w:after="283"/>
              <w:jc w:val="center"/>
              <w:rPr/>
            </w:pPr>
            <w:r>
              <w:rPr/>
              <w:t>Name and Address of Seller</w:t>
            </w:r>
          </w:p>
        </w:tc>
        <w:tc>
          <w:tcPr>
            <w:tcW w:w="2697" w:type="dxa"/>
            <w:tcBorders/>
            <w:vAlign w:val="center"/>
          </w:tcPr>
          <w:p>
            <w:pPr>
              <w:pStyle w:val="TableHeading"/>
              <w:suppressLineNumbers/>
              <w:bidi w:val="0"/>
              <w:spacing w:before="0" w:after="283"/>
              <w:jc w:val="center"/>
              <w:rPr/>
            </w:pPr>
            <w:r>
              <w:rPr/>
              <w:t>Title of Securities Sold</w:t>
            </w:r>
          </w:p>
        </w:tc>
        <w:tc>
          <w:tcPr>
            <w:tcW w:w="897" w:type="dxa"/>
            <w:tcBorders/>
            <w:vAlign w:val="center"/>
          </w:tcPr>
          <w:p>
            <w:pPr>
              <w:pStyle w:val="TableHeading"/>
              <w:suppressLineNumbers/>
              <w:bidi w:val="0"/>
              <w:spacing w:before="0" w:after="283"/>
              <w:jc w:val="center"/>
              <w:rPr/>
            </w:pPr>
            <w:r>
              <w:rPr/>
              <w:t>Date of Sale</w:t>
            </w:r>
          </w:p>
        </w:tc>
        <w:tc>
          <w:tcPr>
            <w:tcW w:w="1498" w:type="dxa"/>
            <w:tcBorders/>
            <w:vAlign w:val="center"/>
          </w:tcPr>
          <w:p>
            <w:pPr>
              <w:pStyle w:val="TableHeading"/>
              <w:suppressLineNumbers/>
              <w:bidi w:val="0"/>
              <w:spacing w:before="0" w:after="283"/>
              <w:jc w:val="center"/>
              <w:rPr/>
            </w:pPr>
            <w:r>
              <w:rPr/>
              <w:t>Amount of Securities Sold</w:t>
            </w:r>
          </w:p>
        </w:tc>
        <w:tc>
          <w:tcPr>
            <w:tcW w:w="1863" w:type="dxa"/>
            <w:tcBorders/>
            <w:vAlign w:val="center"/>
          </w:tcPr>
          <w:p>
            <w:pPr>
              <w:pStyle w:val="TableHeading"/>
              <w:suppressLineNumbers/>
              <w:bidi w:val="0"/>
              <w:spacing w:before="0" w:after="283"/>
              <w:jc w:val="center"/>
              <w:rPr/>
            </w:pPr>
            <w:r>
              <w:rPr/>
              <w:t>Gross Proceeds</w:t>
            </w:r>
          </w:p>
        </w:tc>
      </w:tr>
      <w:tr>
        <w:trPr/>
        <w:tc>
          <w:tcPr>
            <w:tcW w:w="3250" w:type="dxa"/>
            <w:tcBorders/>
            <w:vAlign w:val="center"/>
          </w:tcPr>
          <w:p>
            <w:pPr>
              <w:pStyle w:val="TableContents"/>
              <w:bidi w:val="0"/>
              <w:spacing w:before="0" w:after="283"/>
              <w:jc w:val="left"/>
              <w:rPr/>
            </w:pPr>
            <w:r>
              <w:rPr/>
              <w:t>10b5-1 Sales for MARY BARRA</w:t>
              <w:br/>
              <w:t>300 RENAISSANCE CENTER</w:t>
              <w:br/>
              <w:t>DETROIT   MI   48265</w:t>
            </w:r>
          </w:p>
        </w:tc>
        <w:tc>
          <w:tcPr>
            <w:tcW w:w="2697" w:type="dxa"/>
            <w:tcBorders/>
            <w:vAlign w:val="center"/>
          </w:tcPr>
          <w:p>
            <w:pPr>
              <w:pStyle w:val="TableContents"/>
              <w:bidi w:val="0"/>
              <w:spacing w:before="0" w:after="283"/>
              <w:jc w:val="left"/>
              <w:rPr/>
            </w:pPr>
            <w:r>
              <w:rPr/>
              <w:t>Common</w:t>
            </w:r>
          </w:p>
        </w:tc>
        <w:tc>
          <w:tcPr>
            <w:tcW w:w="897" w:type="dxa"/>
            <w:tcBorders/>
            <w:vAlign w:val="center"/>
          </w:tcPr>
          <w:p>
            <w:pPr>
              <w:pStyle w:val="TableContents"/>
              <w:bidi w:val="0"/>
              <w:spacing w:before="0" w:after="283"/>
              <w:jc w:val="left"/>
              <w:rPr/>
            </w:pPr>
            <w:r>
              <w:rPr/>
              <w:t>09/23/2025</w:t>
            </w:r>
          </w:p>
        </w:tc>
        <w:tc>
          <w:tcPr>
            <w:tcW w:w="1498" w:type="dxa"/>
            <w:tcBorders/>
            <w:vAlign w:val="center"/>
          </w:tcPr>
          <w:p>
            <w:pPr>
              <w:pStyle w:val="TableContents"/>
              <w:bidi w:val="0"/>
              <w:spacing w:before="0" w:after="283"/>
              <w:jc w:val="left"/>
              <w:rPr/>
            </w:pPr>
            <w:r>
              <w:rPr/>
              <w:t>23818</w:t>
            </w:r>
          </w:p>
        </w:tc>
        <w:tc>
          <w:tcPr>
            <w:tcW w:w="1863" w:type="dxa"/>
            <w:tcBorders/>
            <w:vAlign w:val="center"/>
          </w:tcPr>
          <w:p>
            <w:pPr>
              <w:pStyle w:val="TableContents"/>
              <w:bidi w:val="0"/>
              <w:spacing w:before="0" w:after="283"/>
              <w:jc w:val="left"/>
              <w:rPr/>
            </w:pPr>
            <w:r>
              <w:rPr/>
              <w:t>1426724.40</w:t>
            </w:r>
          </w:p>
        </w:tc>
      </w:tr>
      <w:tr>
        <w:trPr/>
        <w:tc>
          <w:tcPr>
            <w:tcW w:w="3250" w:type="dxa"/>
            <w:tcBorders/>
            <w:vAlign w:val="center"/>
          </w:tcPr>
          <w:p>
            <w:pPr>
              <w:pStyle w:val="TableContents"/>
              <w:bidi w:val="0"/>
              <w:spacing w:before="0" w:after="283"/>
              <w:jc w:val="left"/>
              <w:rPr/>
            </w:pPr>
            <w:r>
              <w:rPr/>
              <w:t>10b5-1 Sales for MARY BARRA</w:t>
              <w:br/>
              <w:t>300 RENAISSANCE CENTER</w:t>
              <w:br/>
              <w:t>DETROIT   MI   48265</w:t>
            </w:r>
          </w:p>
        </w:tc>
        <w:tc>
          <w:tcPr>
            <w:tcW w:w="2697" w:type="dxa"/>
            <w:tcBorders/>
            <w:vAlign w:val="center"/>
          </w:tcPr>
          <w:p>
            <w:pPr>
              <w:pStyle w:val="TableContents"/>
              <w:bidi w:val="0"/>
              <w:spacing w:before="0" w:after="283"/>
              <w:jc w:val="left"/>
              <w:rPr/>
            </w:pPr>
            <w:r>
              <w:rPr/>
              <w:t>Common</w:t>
            </w:r>
          </w:p>
        </w:tc>
        <w:tc>
          <w:tcPr>
            <w:tcW w:w="897" w:type="dxa"/>
            <w:tcBorders/>
            <w:vAlign w:val="center"/>
          </w:tcPr>
          <w:p>
            <w:pPr>
              <w:pStyle w:val="TableContents"/>
              <w:bidi w:val="0"/>
              <w:spacing w:before="0" w:after="283"/>
              <w:jc w:val="left"/>
              <w:rPr/>
            </w:pPr>
            <w:r>
              <w:rPr/>
              <w:t>09/12/2025</w:t>
            </w:r>
          </w:p>
        </w:tc>
        <w:tc>
          <w:tcPr>
            <w:tcW w:w="1498" w:type="dxa"/>
            <w:tcBorders/>
            <w:vAlign w:val="center"/>
          </w:tcPr>
          <w:p>
            <w:pPr>
              <w:pStyle w:val="TableContents"/>
              <w:bidi w:val="0"/>
              <w:spacing w:before="0" w:after="283"/>
              <w:jc w:val="left"/>
              <w:rPr/>
            </w:pPr>
            <w:r>
              <w:rPr/>
              <w:t>29486</w:t>
            </w:r>
          </w:p>
        </w:tc>
        <w:tc>
          <w:tcPr>
            <w:tcW w:w="1863" w:type="dxa"/>
            <w:tcBorders/>
            <w:vAlign w:val="center"/>
          </w:tcPr>
          <w:p>
            <w:pPr>
              <w:pStyle w:val="TableContents"/>
              <w:bidi w:val="0"/>
              <w:spacing w:before="0" w:after="283"/>
              <w:jc w:val="left"/>
              <w:rPr/>
            </w:pPr>
            <w:r>
              <w:rPr/>
              <w:t>1766694.97</w:t>
            </w:r>
          </w:p>
        </w:tc>
      </w:tr>
      <w:tr>
        <w:trPr/>
        <w:tc>
          <w:tcPr>
            <w:tcW w:w="3250" w:type="dxa"/>
            <w:tcBorders/>
            <w:vAlign w:val="center"/>
          </w:tcPr>
          <w:p>
            <w:pPr>
              <w:pStyle w:val="TableContents"/>
              <w:bidi w:val="0"/>
              <w:spacing w:before="0" w:after="283"/>
              <w:jc w:val="left"/>
              <w:rPr/>
            </w:pPr>
            <w:r>
              <w:rPr/>
              <w:t>MARY BARRA</w:t>
              <w:br/>
              <w:t>300 RENAISSANCE CENTER</w:t>
              <w:br/>
              <w:t>DETROIT   MI   48265</w:t>
            </w:r>
          </w:p>
        </w:tc>
        <w:tc>
          <w:tcPr>
            <w:tcW w:w="2697" w:type="dxa"/>
            <w:tcBorders/>
            <w:vAlign w:val="center"/>
          </w:tcPr>
          <w:p>
            <w:pPr>
              <w:pStyle w:val="TableContents"/>
              <w:bidi w:val="0"/>
              <w:spacing w:before="0" w:after="283"/>
              <w:jc w:val="left"/>
              <w:rPr/>
            </w:pPr>
            <w:r>
              <w:rPr/>
              <w:t>Common</w:t>
            </w:r>
          </w:p>
        </w:tc>
        <w:tc>
          <w:tcPr>
            <w:tcW w:w="897" w:type="dxa"/>
            <w:tcBorders/>
            <w:vAlign w:val="center"/>
          </w:tcPr>
          <w:p>
            <w:pPr>
              <w:pStyle w:val="TableContents"/>
              <w:bidi w:val="0"/>
              <w:spacing w:before="0" w:after="283"/>
              <w:jc w:val="left"/>
              <w:rPr/>
            </w:pPr>
            <w:r>
              <w:rPr/>
              <w:t>08/29/2025</w:t>
            </w:r>
          </w:p>
        </w:tc>
        <w:tc>
          <w:tcPr>
            <w:tcW w:w="1498" w:type="dxa"/>
            <w:tcBorders/>
            <w:vAlign w:val="center"/>
          </w:tcPr>
          <w:p>
            <w:pPr>
              <w:pStyle w:val="TableContents"/>
              <w:bidi w:val="0"/>
              <w:spacing w:before="0" w:after="283"/>
              <w:jc w:val="left"/>
              <w:rPr/>
            </w:pPr>
            <w:r>
              <w:rPr/>
              <w:t>87839</w:t>
            </w:r>
          </w:p>
        </w:tc>
        <w:tc>
          <w:tcPr>
            <w:tcW w:w="1863" w:type="dxa"/>
            <w:tcBorders/>
            <w:vAlign w:val="center"/>
          </w:tcPr>
          <w:p>
            <w:pPr>
              <w:pStyle w:val="TableContents"/>
              <w:bidi w:val="0"/>
              <w:spacing w:before="0" w:after="283"/>
              <w:jc w:val="left"/>
              <w:rPr/>
            </w:pPr>
            <w:r>
              <w:rPr/>
              <w:t>5106081.07</w:t>
            </w:r>
          </w:p>
        </w:tc>
      </w:tr>
      <w:tr>
        <w:trPr/>
        <w:tc>
          <w:tcPr>
            <w:tcW w:w="3250" w:type="dxa"/>
            <w:tcBorders/>
            <w:vAlign w:val="center"/>
          </w:tcPr>
          <w:p>
            <w:pPr>
              <w:pStyle w:val="TableContents"/>
              <w:bidi w:val="0"/>
              <w:spacing w:before="0" w:after="283"/>
              <w:jc w:val="left"/>
              <w:rPr/>
            </w:pPr>
            <w:r>
              <w:rPr/>
              <w:t>10b5-1 Sales for MARY BARRA</w:t>
              <w:br/>
              <w:t>300 RENAISSANCE CENTER</w:t>
              <w:br/>
              <w:t>DETROIT   MI   48265</w:t>
            </w:r>
          </w:p>
        </w:tc>
        <w:tc>
          <w:tcPr>
            <w:tcW w:w="2697" w:type="dxa"/>
            <w:tcBorders/>
            <w:vAlign w:val="center"/>
          </w:tcPr>
          <w:p>
            <w:pPr>
              <w:pStyle w:val="TableContents"/>
              <w:bidi w:val="0"/>
              <w:spacing w:before="0" w:after="283"/>
              <w:jc w:val="left"/>
              <w:rPr/>
            </w:pPr>
            <w:r>
              <w:rPr/>
              <w:t>Common</w:t>
            </w:r>
          </w:p>
        </w:tc>
        <w:tc>
          <w:tcPr>
            <w:tcW w:w="897" w:type="dxa"/>
            <w:tcBorders/>
            <w:vAlign w:val="center"/>
          </w:tcPr>
          <w:p>
            <w:pPr>
              <w:pStyle w:val="TableContents"/>
              <w:bidi w:val="0"/>
              <w:spacing w:before="0" w:after="283"/>
              <w:jc w:val="left"/>
              <w:rPr/>
            </w:pPr>
            <w:r>
              <w:rPr/>
              <w:t>08/28/2025</w:t>
            </w:r>
          </w:p>
        </w:tc>
        <w:tc>
          <w:tcPr>
            <w:tcW w:w="1498" w:type="dxa"/>
            <w:tcBorders/>
            <w:vAlign w:val="center"/>
          </w:tcPr>
          <w:p>
            <w:pPr>
              <w:pStyle w:val="TableContents"/>
              <w:bidi w:val="0"/>
              <w:spacing w:before="0" w:after="283"/>
              <w:jc w:val="left"/>
              <w:rPr/>
            </w:pPr>
            <w:r>
              <w:rPr/>
              <w:t>907024</w:t>
            </w:r>
          </w:p>
        </w:tc>
        <w:tc>
          <w:tcPr>
            <w:tcW w:w="1863" w:type="dxa"/>
            <w:tcBorders/>
            <w:vAlign w:val="center"/>
          </w:tcPr>
          <w:p>
            <w:pPr>
              <w:pStyle w:val="TableContents"/>
              <w:bidi w:val="0"/>
              <w:spacing w:before="0" w:after="283"/>
              <w:jc w:val="left"/>
              <w:rPr/>
            </w:pPr>
            <w:r>
              <w:rPr/>
              <w:t>52824805.65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0"/>
              <w:jc w:val="left"/>
              <w:rPr/>
            </w:pPr>
            <w:r>
              <w:rPr/>
              <w:t xml:space="preserve">The securities to be sold were acquired upon the vesting of restricted and performance stock units on 02/11/2017 and 02/13/2017. </w:t>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09/24/2025</w:t>
            </w:r>
          </w:p>
        </w:tc>
      </w:tr>
      <w:tr>
        <w:trPr/>
        <w:tc>
          <w:tcPr>
            <w:tcW w:w="3963" w:type="dxa"/>
            <w:tcBorders/>
            <w:vAlign w:val="center"/>
          </w:tcPr>
          <w:p>
            <w:pPr>
              <w:pStyle w:val="TableContents"/>
              <w:bidi w:val="0"/>
              <w:spacing w:before="0" w:after="283"/>
              <w:jc w:val="left"/>
              <w:rPr/>
            </w:pPr>
            <w:r>
              <w:rPr/>
              <w:t>Date of Plan Adoption or Giving of Instruction, If Relying on Rule 10b5-1</w:t>
            </w:r>
          </w:p>
        </w:tc>
        <w:tc>
          <w:tcPr>
            <w:tcW w:w="6242" w:type="dxa"/>
            <w:tcBorders/>
            <w:vAlign w:val="center"/>
          </w:tcPr>
          <w:p>
            <w:pPr>
              <w:pStyle w:val="TableContents"/>
              <w:bidi w:val="0"/>
              <w:spacing w:before="0" w:after="0"/>
              <w:jc w:val="left"/>
              <w:rPr/>
            </w:pPr>
            <w:r>
              <w:rPr/>
              <w:t>05/29/2025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Mary Barra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3571</Characters>
  <CharactersWithSpaces>4192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