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AKERSON DANIEL F</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4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3"/>
        <w:spacing w:after="0"/>
        <w:rPr>
          <w:sz w:val="20"/>
          <w:szCs w:val="20"/>
          <w:color w:val="auto"/>
        </w:rPr>
      </w:pPr>
      <w:r>
        <w:rPr>
          <w:rFonts w:ascii="Arial" w:cs="Arial" w:eastAsia="Arial" w:hAnsi="Arial"/>
          <w:sz w:val="17"/>
          <w:szCs w:val="17"/>
          <w:color w:val="0000FF"/>
        </w:rPr>
        <w:t>Chief Executive Officer</w:t>
      </w:r>
    </w:p>
    <w:p>
      <w:pPr>
        <w:spacing w:after="0" w:line="429"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DETROIT</w:t>
            </w:r>
          </w:p>
        </w:tc>
        <w:tc>
          <w:tcPr>
            <w:tcW w:w="108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18,478</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tcPr>
          <w:p>
            <w:pPr>
              <w:jc w:val="right"/>
              <w:ind w:right="198"/>
              <w:spacing w:after="0" w:line="145" w:lineRule="exact"/>
              <w:rPr>
                <w:sz w:val="20"/>
                <w:szCs w:val="20"/>
                <w:color w:val="auto"/>
              </w:rPr>
            </w:pPr>
            <w:r>
              <w:rPr>
                <w:rFonts w:ascii="Arial" w:cs="Arial" w:eastAsia="Arial" w:hAnsi="Arial"/>
                <w:sz w:val="13"/>
                <w:szCs w:val="13"/>
                <w:color w:val="0000FF"/>
              </w:rPr>
              <w:t>02/10/2011</w:t>
            </w:r>
          </w:p>
        </w:tc>
        <w:tc>
          <w:tcPr>
            <w:tcW w:w="1120" w:type="dxa"/>
            <w:vAlign w:val="bottom"/>
          </w:tcPr>
          <w:p>
            <w:pPr>
              <w:spacing w:after="0"/>
              <w:rPr>
                <w:sz w:val="12"/>
                <w:szCs w:val="12"/>
                <w:color w:val="auto"/>
              </w:rPr>
            </w:pPr>
          </w:p>
        </w:tc>
        <w:tc>
          <w:tcPr>
            <w:tcW w:w="840" w:type="dxa"/>
            <w:vAlign w:val="bottom"/>
          </w:tcPr>
          <w:p>
            <w:pPr>
              <w:ind w:left="180"/>
              <w:spacing w:after="0" w:line="145"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5" w:lineRule="exact"/>
              <w:rPr>
                <w:sz w:val="20"/>
                <w:szCs w:val="20"/>
                <w:color w:val="auto"/>
              </w:rPr>
            </w:pPr>
            <w:r>
              <w:rPr>
                <w:rFonts w:ascii="Arial" w:cs="Arial" w:eastAsia="Arial" w:hAnsi="Arial"/>
                <w:sz w:val="13"/>
                <w:szCs w:val="13"/>
                <w:color w:val="0000FF"/>
              </w:rPr>
              <w:t>18,478</w:t>
            </w:r>
          </w:p>
        </w:tc>
        <w:tc>
          <w:tcPr>
            <w:tcW w:w="300" w:type="dxa"/>
            <w:vAlign w:val="bottom"/>
          </w:tcPr>
          <w:p>
            <w:pPr>
              <w:spacing w:after="0"/>
              <w:rPr>
                <w:sz w:val="12"/>
                <w:szCs w:val="12"/>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tcPr>
          <w:p>
            <w:pPr>
              <w:ind w:left="28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45" w:lineRule="exact"/>
              <w:rPr>
                <w:sz w:val="20"/>
                <w:szCs w:val="20"/>
                <w:color w:val="auto"/>
              </w:rPr>
            </w:pPr>
            <w:r>
              <w:rPr>
                <w:rFonts w:ascii="Arial" w:cs="Arial" w:eastAsia="Arial" w:hAnsi="Arial"/>
                <w:sz w:val="13"/>
                <w:szCs w:val="13"/>
                <w:color w:val="0000FF"/>
              </w:rPr>
              <w:t>18,478</w:t>
            </w:r>
          </w:p>
        </w:tc>
        <w:tc>
          <w:tcPr>
            <w:tcW w:w="76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were awarded on February 10, 2011, pursuant to the Company's 2009 Long-Term Incentive Plan (the "GMLTIP"). The RSUs will vest on the third anniversary of the award</w:t>
      </w:r>
    </w:p>
    <w:p>
      <w:pPr>
        <w:spacing w:after="0" w:line="21" w:lineRule="exact"/>
        <w:rPr>
          <w:rFonts w:ascii="Arial" w:cs="Arial" w:eastAsia="Arial" w:hAnsi="Arial"/>
          <w:sz w:val="12"/>
          <w:szCs w:val="12"/>
          <w:color w:val="008000"/>
        </w:rPr>
      </w:pPr>
    </w:p>
    <w:p>
      <w:pPr>
        <w:ind w:left="40" w:right="180"/>
        <w:spacing w:after="0" w:line="245" w:lineRule="auto"/>
        <w:rPr>
          <w:rFonts w:ascii="Arial" w:cs="Arial" w:eastAsia="Arial" w:hAnsi="Arial"/>
          <w:sz w:val="12"/>
          <w:szCs w:val="12"/>
          <w:color w:val="008000"/>
        </w:rPr>
      </w:pPr>
      <w:r>
        <w:rPr>
          <w:rFonts w:ascii="Arial" w:cs="Arial" w:eastAsia="Arial" w:hAnsi="Arial"/>
          <w:sz w:val="13"/>
          <w:szCs w:val="13"/>
          <w:color w:val="008000"/>
        </w:rPr>
        <w:t>date provided the reprting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w:t>
      </w:r>
    </w:p>
    <w:p>
      <w:pPr>
        <w:spacing w:after="0" w:line="4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02/14/2011</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Akerson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2019-12-17T00:42:07Z</dcterms:created>
  <dcterms:modified xsi:type="dcterms:W3CDTF">2019-12-17T00:42:07Z</dcterms:modified>
</cp:coreProperties>
</file>