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0000FF"/>
                <w:w w:val="88"/>
              </w:rPr>
              <w:t>1,946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29,649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90"/>
              <w:spacing w:after="0"/>
              <w:rPr>
                <w:sz w:val="20"/>
                <w:szCs w:val="20"/>
                <w:color w:val="auto"/>
              </w:rPr>
            </w:pPr>
            <w:r>
              <w:rPr>
                <w:rFonts w:ascii="Arial" w:cs="Arial" w:eastAsia="Arial" w:hAnsi="Arial"/>
                <w:sz w:val="18"/>
                <w:szCs w:val="18"/>
                <w:color w:val="0000FF"/>
                <w:w w:val="88"/>
              </w:rPr>
              <w:t>1,023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28,626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70"/>
              <w:spacing w:after="0"/>
              <w:rPr>
                <w:sz w:val="20"/>
                <w:szCs w:val="20"/>
                <w:color w:val="auto"/>
              </w:rPr>
            </w:pPr>
            <w:r>
              <w:rPr>
                <w:rFonts w:ascii="Arial" w:cs="Arial" w:eastAsia="Arial" w:hAnsi="Arial"/>
                <w:sz w:val="18"/>
                <w:szCs w:val="18"/>
                <w:color w:val="0000FF"/>
                <w:w w:val="86"/>
              </w:rPr>
              <w:t>923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27,703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1,946</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1,946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2016 in cash, less a portion withheld for taxes.</w:t>
      </w: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$31.77.</w:t>
      </w:r>
    </w:p>
    <w:p>
      <w:pPr>
        <w:sectPr>
          <w:pgSz w:w="11900" w:h="16838" w:orient="portrait"/>
          <w:cols w:equalWidth="0" w:num="1">
            <w:col w:w="11520"/>
          </w:cols>
          <w:pgMar w:left="240" w:top="226" w:right="13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Batey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5"/>
          <w:szCs w:val="15"/>
          <w:color w:val="0000FF"/>
        </w:rPr>
        <w:t>10/04/2016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2019-12-08T19:33:49Z</dcterms:created>
  <dcterms:modified xsi:type="dcterms:W3CDTF">2019-12-08T19:33:49Z</dcterms:modified>
</cp:coreProperties>
</file>